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7029" w14:textId="77777777" w:rsidR="0034362B" w:rsidRDefault="00D57E60" w:rsidP="00F83A5B">
      <w:pPr>
        <w:pStyle w:val="Heading1"/>
        <w:spacing w:before="14"/>
        <w:ind w:left="1134" w:right="1134"/>
        <w:rPr>
          <w:color w:val="5B518E"/>
        </w:rPr>
      </w:pPr>
      <w:bookmarkStart w:id="0" w:name="_bookmark0"/>
      <w:bookmarkStart w:id="1" w:name="_top"/>
      <w:bookmarkEnd w:id="0"/>
      <w:bookmarkEnd w:id="1"/>
      <w:r w:rsidRPr="00907E6A">
        <w:rPr>
          <w:color w:val="5B518E"/>
        </w:rPr>
        <w:t xml:space="preserve">Pharmaceutical Services Negotiating Committee </w:t>
      </w:r>
    </w:p>
    <w:p w14:paraId="67AC2DD8" w14:textId="6666C5E9" w:rsidR="00D01891" w:rsidRPr="00907E6A" w:rsidRDefault="00D57E60" w:rsidP="00F83A5B">
      <w:pPr>
        <w:pStyle w:val="Heading1"/>
        <w:spacing w:before="14"/>
        <w:ind w:left="1134" w:right="1134"/>
      </w:pPr>
      <w:r w:rsidRPr="00907E6A">
        <w:rPr>
          <w:color w:val="5B518E"/>
        </w:rPr>
        <w:t xml:space="preserve">Funding and Contract Subcommittee </w:t>
      </w:r>
      <w:r w:rsidR="0007352C">
        <w:rPr>
          <w:color w:val="5B518E"/>
        </w:rPr>
        <w:t>Minutes</w:t>
      </w:r>
    </w:p>
    <w:p w14:paraId="5367AB88" w14:textId="77777777" w:rsidR="00D01891" w:rsidRPr="00907E6A" w:rsidRDefault="00D01891" w:rsidP="00F83A5B">
      <w:pPr>
        <w:pStyle w:val="BodyText"/>
        <w:ind w:left="1134" w:right="1134"/>
        <w:jc w:val="center"/>
        <w:rPr>
          <w:b/>
          <w:sz w:val="28"/>
          <w:szCs w:val="28"/>
        </w:rPr>
      </w:pPr>
    </w:p>
    <w:p w14:paraId="10374230" w14:textId="29B02C97" w:rsidR="00795871" w:rsidRPr="00907E6A" w:rsidRDefault="3024FC78" w:rsidP="3024FC78">
      <w:pPr>
        <w:spacing w:line="463" w:lineRule="auto"/>
        <w:ind w:left="1134" w:right="1134"/>
        <w:jc w:val="center"/>
        <w:rPr>
          <w:b/>
          <w:bCs/>
          <w:color w:val="5B518E"/>
          <w:sz w:val="28"/>
          <w:szCs w:val="28"/>
        </w:rPr>
      </w:pPr>
      <w:r w:rsidRPr="3024FC78">
        <w:rPr>
          <w:b/>
          <w:bCs/>
          <w:color w:val="5B518E"/>
          <w:sz w:val="28"/>
          <w:szCs w:val="28"/>
        </w:rPr>
        <w:t>Wednesday 5</w:t>
      </w:r>
      <w:r w:rsidRPr="3024FC78">
        <w:rPr>
          <w:b/>
          <w:bCs/>
          <w:color w:val="5B518E"/>
          <w:sz w:val="28"/>
          <w:szCs w:val="28"/>
          <w:vertAlign w:val="superscript"/>
        </w:rPr>
        <w:t>th</w:t>
      </w:r>
      <w:r w:rsidRPr="3024FC78">
        <w:rPr>
          <w:b/>
          <w:bCs/>
          <w:color w:val="5B518E"/>
          <w:sz w:val="28"/>
          <w:szCs w:val="28"/>
        </w:rPr>
        <w:t xml:space="preserve"> February 2020 at 10.30</w:t>
      </w:r>
    </w:p>
    <w:p w14:paraId="29E2EE3E" w14:textId="4B86ED0E" w:rsidR="00795871" w:rsidRPr="00907E6A" w:rsidRDefault="00D57E60" w:rsidP="00F83A5B">
      <w:pPr>
        <w:spacing w:line="463" w:lineRule="auto"/>
        <w:ind w:left="1134" w:right="1134"/>
        <w:jc w:val="center"/>
        <w:rPr>
          <w:b/>
          <w:color w:val="5B518E"/>
          <w:sz w:val="28"/>
          <w:szCs w:val="28"/>
        </w:rPr>
      </w:pPr>
      <w:r w:rsidRPr="00907E6A">
        <w:rPr>
          <w:b/>
          <w:color w:val="5B518E"/>
          <w:sz w:val="28"/>
          <w:szCs w:val="28"/>
        </w:rPr>
        <w:t>Aylesbury room, 14 Hosier Lane, London, EC1A9LQ</w:t>
      </w:r>
    </w:p>
    <w:p w14:paraId="15CD9209" w14:textId="4CD403E3" w:rsidR="00F83A5B" w:rsidRPr="00633027" w:rsidRDefault="00D57E60" w:rsidP="00F83A5B">
      <w:pPr>
        <w:spacing w:line="463" w:lineRule="auto"/>
        <w:ind w:left="1134" w:right="1134"/>
        <w:jc w:val="center"/>
        <w:rPr>
          <w:b/>
          <w:sz w:val="24"/>
          <w:szCs w:val="24"/>
        </w:rPr>
      </w:pPr>
      <w:r w:rsidRPr="00633027">
        <w:rPr>
          <w:b/>
          <w:color w:val="5B518E"/>
          <w:sz w:val="24"/>
          <w:szCs w:val="24"/>
        </w:rPr>
        <w:t>Items are confidential where marked</w:t>
      </w:r>
    </w:p>
    <w:p w14:paraId="01A2BCA3" w14:textId="0F53900C" w:rsidR="00D01891" w:rsidRPr="00907E6A" w:rsidRDefault="00D57E60" w:rsidP="00315268">
      <w:pPr>
        <w:tabs>
          <w:tab w:val="left" w:pos="2297"/>
          <w:tab w:val="left" w:pos="10206"/>
        </w:tabs>
        <w:spacing w:before="20"/>
        <w:ind w:left="1134" w:right="1134"/>
      </w:pPr>
      <w:r w:rsidRPr="00907E6A">
        <w:rPr>
          <w:rFonts w:eastAsia="Times New Roman"/>
          <w:b/>
          <w:bCs/>
          <w:color w:val="5B518E"/>
          <w:lang w:eastAsia="en-GB" w:bidi="ar-SA"/>
        </w:rPr>
        <w:t>Members:</w:t>
      </w:r>
      <w:r w:rsidRPr="00907E6A">
        <w:rPr>
          <w:b/>
          <w:color w:val="5B518E"/>
        </w:rPr>
        <w:tab/>
      </w:r>
      <w:r w:rsidRPr="00907E6A">
        <w:t>David Broome, Peter Cattee (Chairman), Tricia Kennerley, Margaret MacRury,</w:t>
      </w:r>
      <w:r w:rsidRPr="00907E6A">
        <w:rPr>
          <w:spacing w:val="-1"/>
        </w:rPr>
        <w:t xml:space="preserve"> </w:t>
      </w:r>
      <w:r w:rsidRPr="00907E6A">
        <w:t>Has</w:t>
      </w:r>
      <w:r w:rsidRPr="00907E6A">
        <w:rPr>
          <w:spacing w:val="-11"/>
        </w:rPr>
        <w:t xml:space="preserve"> </w:t>
      </w:r>
      <w:r w:rsidRPr="00907E6A">
        <w:t>Modi,</w:t>
      </w:r>
      <w:r w:rsidRPr="00907E6A">
        <w:rPr>
          <w:spacing w:val="-3"/>
        </w:rPr>
        <w:t xml:space="preserve"> </w:t>
      </w:r>
      <w:r w:rsidRPr="00907E6A">
        <w:t>Garry</w:t>
      </w:r>
      <w:r w:rsidRPr="00907E6A">
        <w:rPr>
          <w:spacing w:val="-8"/>
        </w:rPr>
        <w:t xml:space="preserve"> </w:t>
      </w:r>
      <w:r w:rsidRPr="00907E6A">
        <w:t>Myers</w:t>
      </w:r>
      <w:r w:rsidRPr="00907E6A">
        <w:rPr>
          <w:spacing w:val="-8"/>
        </w:rPr>
        <w:t xml:space="preserve"> </w:t>
      </w:r>
      <w:r w:rsidRPr="00907E6A">
        <w:t>(Vice</w:t>
      </w:r>
      <w:r w:rsidRPr="00907E6A">
        <w:rPr>
          <w:spacing w:val="-9"/>
        </w:rPr>
        <w:t xml:space="preserve"> </w:t>
      </w:r>
      <w:r w:rsidRPr="00907E6A">
        <w:t>-</w:t>
      </w:r>
      <w:r w:rsidRPr="00907E6A">
        <w:rPr>
          <w:spacing w:val="-10"/>
        </w:rPr>
        <w:t xml:space="preserve"> </w:t>
      </w:r>
      <w:r w:rsidRPr="00907E6A">
        <w:t>Chair),</w:t>
      </w:r>
      <w:r w:rsidRPr="00907E6A">
        <w:rPr>
          <w:spacing w:val="-10"/>
        </w:rPr>
        <w:t xml:space="preserve"> </w:t>
      </w:r>
      <w:r w:rsidRPr="00907E6A">
        <w:t>Bharat</w:t>
      </w:r>
      <w:r w:rsidRPr="00907E6A">
        <w:rPr>
          <w:spacing w:val="-9"/>
        </w:rPr>
        <w:t xml:space="preserve"> </w:t>
      </w:r>
      <w:r w:rsidRPr="00907E6A">
        <w:t>Patel,</w:t>
      </w:r>
      <w:r w:rsidRPr="00907E6A">
        <w:rPr>
          <w:spacing w:val="-7"/>
        </w:rPr>
        <w:t xml:space="preserve"> </w:t>
      </w:r>
      <w:r w:rsidRPr="00907E6A">
        <w:t>Adrian</w:t>
      </w:r>
      <w:r w:rsidRPr="00907E6A">
        <w:rPr>
          <w:spacing w:val="-10"/>
        </w:rPr>
        <w:t xml:space="preserve"> </w:t>
      </w:r>
      <w:r w:rsidRPr="00907E6A">
        <w:t>Price,</w:t>
      </w:r>
      <w:r w:rsidRPr="00907E6A">
        <w:rPr>
          <w:spacing w:val="-9"/>
        </w:rPr>
        <w:t xml:space="preserve"> </w:t>
      </w:r>
      <w:r w:rsidRPr="00907E6A">
        <w:t>Anil</w:t>
      </w:r>
      <w:r w:rsidRPr="00907E6A">
        <w:rPr>
          <w:spacing w:val="-9"/>
        </w:rPr>
        <w:t xml:space="preserve"> </w:t>
      </w:r>
      <w:r w:rsidRPr="00907E6A">
        <w:t>Sharma</w:t>
      </w:r>
    </w:p>
    <w:p w14:paraId="5B2B711C" w14:textId="77777777" w:rsidR="00D01891" w:rsidRDefault="00D01891" w:rsidP="00315268">
      <w:pPr>
        <w:pStyle w:val="BodyText"/>
        <w:tabs>
          <w:tab w:val="left" w:pos="10206"/>
        </w:tabs>
        <w:ind w:left="1134" w:right="1134"/>
      </w:pPr>
    </w:p>
    <w:p w14:paraId="717503DB" w14:textId="2CCE21CD" w:rsidR="00D01891" w:rsidRPr="00907E6A" w:rsidRDefault="00D57E60" w:rsidP="00315268">
      <w:pPr>
        <w:tabs>
          <w:tab w:val="left" w:pos="10206"/>
        </w:tabs>
        <w:ind w:left="1134" w:right="1134"/>
      </w:pPr>
      <w:r w:rsidRPr="00907E6A">
        <w:rPr>
          <w:rFonts w:eastAsia="Times New Roman"/>
          <w:b/>
          <w:bCs/>
          <w:color w:val="5B518E"/>
          <w:lang w:eastAsia="en-GB" w:bidi="ar-SA"/>
        </w:rPr>
        <w:t>In attendance:</w:t>
      </w:r>
      <w:r w:rsidRPr="00907E6A">
        <w:rPr>
          <w:b/>
          <w:color w:val="5B518E"/>
        </w:rPr>
        <w:t xml:space="preserve"> </w:t>
      </w:r>
      <w:r w:rsidR="00594B1D">
        <w:t>Janice Perkins, Mark Griffiths, Clare Kerr, Faisal Tuddy, Sunil</w:t>
      </w:r>
      <w:r w:rsidR="009C7071">
        <w:t xml:space="preserve"> Kochhar</w:t>
      </w:r>
      <w:r w:rsidR="00594B1D">
        <w:t>, Jas Heer, Prakesh Patel, Richard Bradley (part), M</w:t>
      </w:r>
      <w:r w:rsidRPr="00907E6A">
        <w:t>ike Dent, Jack Cresswell, Suraj Shah, Rob Thomas</w:t>
      </w:r>
      <w:r w:rsidR="00594B1D">
        <w:t>, Michael Digby</w:t>
      </w:r>
    </w:p>
    <w:p w14:paraId="3121EB3C" w14:textId="77777777" w:rsidR="00D01891" w:rsidRPr="00907E6A" w:rsidRDefault="00D01891" w:rsidP="00315268">
      <w:pPr>
        <w:pStyle w:val="BodyText"/>
        <w:tabs>
          <w:tab w:val="left" w:pos="10206"/>
        </w:tabs>
        <w:ind w:left="1134" w:right="1134"/>
      </w:pPr>
    </w:p>
    <w:p w14:paraId="7D4A2E3E" w14:textId="77777777" w:rsidR="00D01891" w:rsidRPr="00907E6A" w:rsidRDefault="00D57E60" w:rsidP="00315268">
      <w:pPr>
        <w:pStyle w:val="ListParagraph"/>
        <w:numPr>
          <w:ilvl w:val="0"/>
          <w:numId w:val="13"/>
        </w:numPr>
        <w:tabs>
          <w:tab w:val="left" w:pos="1579"/>
          <w:tab w:val="left" w:pos="10206"/>
        </w:tabs>
        <w:ind w:left="1134" w:right="1134" w:firstLine="0"/>
      </w:pPr>
      <w:r w:rsidRPr="00907E6A">
        <w:t>Welcome from Chair</w:t>
      </w:r>
    </w:p>
    <w:p w14:paraId="21DCEB60" w14:textId="77777777" w:rsidR="00D01891" w:rsidRPr="00907E6A" w:rsidRDefault="00D01891" w:rsidP="00315268">
      <w:pPr>
        <w:pStyle w:val="BodyText"/>
        <w:tabs>
          <w:tab w:val="left" w:pos="10206"/>
        </w:tabs>
        <w:spacing w:before="11"/>
        <w:ind w:left="1134" w:right="1134"/>
      </w:pPr>
    </w:p>
    <w:p w14:paraId="333E7640" w14:textId="0F1FA071" w:rsidR="00D01891" w:rsidRDefault="00D57E60" w:rsidP="00315268">
      <w:pPr>
        <w:pStyle w:val="ListParagraph"/>
        <w:numPr>
          <w:ilvl w:val="0"/>
          <w:numId w:val="13"/>
        </w:numPr>
        <w:tabs>
          <w:tab w:val="left" w:pos="1579"/>
          <w:tab w:val="left" w:pos="10206"/>
        </w:tabs>
        <w:spacing w:before="1"/>
        <w:ind w:left="1134" w:right="1134" w:firstLine="0"/>
      </w:pPr>
      <w:r w:rsidRPr="00907E6A">
        <w:t>Apologies for</w:t>
      </w:r>
      <w:r w:rsidRPr="00907E6A">
        <w:rPr>
          <w:spacing w:val="-2"/>
        </w:rPr>
        <w:t xml:space="preserve"> </w:t>
      </w:r>
      <w:r w:rsidRPr="00907E6A">
        <w:t>absence</w:t>
      </w:r>
    </w:p>
    <w:p w14:paraId="73F10632" w14:textId="77777777" w:rsidR="00594B1D" w:rsidRDefault="00594B1D" w:rsidP="00594B1D">
      <w:pPr>
        <w:pStyle w:val="ListParagraph"/>
      </w:pPr>
    </w:p>
    <w:p w14:paraId="4B5AC2D3" w14:textId="37663484" w:rsidR="00594B1D" w:rsidRPr="00907E6A" w:rsidRDefault="00594B1D" w:rsidP="00594B1D">
      <w:pPr>
        <w:pStyle w:val="ListParagraph"/>
        <w:tabs>
          <w:tab w:val="left" w:pos="1579"/>
          <w:tab w:val="left" w:pos="10206"/>
        </w:tabs>
        <w:spacing w:before="1"/>
        <w:ind w:left="1134" w:right="1134" w:firstLine="0"/>
      </w:pPr>
      <w:r>
        <w:t>No apologies were received</w:t>
      </w:r>
      <w:r w:rsidR="00434D51">
        <w:t>.</w:t>
      </w:r>
    </w:p>
    <w:p w14:paraId="7E4B4DD0" w14:textId="77777777" w:rsidR="00D01891" w:rsidRPr="00907E6A" w:rsidRDefault="00D01891" w:rsidP="00315268">
      <w:pPr>
        <w:pStyle w:val="BodyText"/>
        <w:tabs>
          <w:tab w:val="left" w:pos="10206"/>
        </w:tabs>
        <w:spacing w:before="11"/>
        <w:ind w:left="1134" w:right="1134"/>
      </w:pPr>
    </w:p>
    <w:p w14:paraId="29F5193A" w14:textId="0F0C06FB" w:rsidR="00D01891" w:rsidRDefault="00D57E60" w:rsidP="00315268">
      <w:pPr>
        <w:pStyle w:val="ListParagraph"/>
        <w:numPr>
          <w:ilvl w:val="0"/>
          <w:numId w:val="13"/>
        </w:numPr>
        <w:tabs>
          <w:tab w:val="left" w:pos="1579"/>
          <w:tab w:val="left" w:pos="10206"/>
        </w:tabs>
        <w:spacing w:before="1"/>
        <w:ind w:left="1134" w:right="1134" w:firstLine="0"/>
      </w:pPr>
      <w:r w:rsidRPr="00907E6A">
        <w:t>Declarations or conflicts of</w:t>
      </w:r>
      <w:r w:rsidRPr="00907E6A">
        <w:rPr>
          <w:spacing w:val="-5"/>
        </w:rPr>
        <w:t xml:space="preserve"> </w:t>
      </w:r>
      <w:r w:rsidRPr="00907E6A">
        <w:t>interest</w:t>
      </w:r>
    </w:p>
    <w:p w14:paraId="5B7496DC" w14:textId="22CC614C" w:rsidR="00594B1D" w:rsidRDefault="00594B1D" w:rsidP="00594B1D">
      <w:pPr>
        <w:pStyle w:val="ListParagraph"/>
        <w:tabs>
          <w:tab w:val="left" w:pos="1579"/>
          <w:tab w:val="left" w:pos="10206"/>
        </w:tabs>
        <w:spacing w:before="1"/>
        <w:ind w:left="1134" w:right="1134" w:firstLine="0"/>
      </w:pPr>
    </w:p>
    <w:p w14:paraId="15BD5F41" w14:textId="66F989B0" w:rsidR="00594B1D" w:rsidRPr="00907E6A" w:rsidRDefault="00594B1D" w:rsidP="00594B1D">
      <w:pPr>
        <w:pStyle w:val="ListParagraph"/>
        <w:tabs>
          <w:tab w:val="left" w:pos="1579"/>
          <w:tab w:val="left" w:pos="10206"/>
        </w:tabs>
        <w:spacing w:before="1"/>
        <w:ind w:left="1134" w:right="1134" w:firstLine="0"/>
      </w:pPr>
      <w:r>
        <w:t>No conflicts of interest were declared</w:t>
      </w:r>
      <w:r w:rsidR="00434D51">
        <w:t>.</w:t>
      </w:r>
    </w:p>
    <w:p w14:paraId="3AD598DE" w14:textId="77777777" w:rsidR="00D01891" w:rsidRPr="00907E6A" w:rsidRDefault="00D01891" w:rsidP="00315268">
      <w:pPr>
        <w:pStyle w:val="BodyText"/>
        <w:tabs>
          <w:tab w:val="left" w:pos="10206"/>
        </w:tabs>
        <w:spacing w:before="2"/>
        <w:ind w:left="1134" w:right="1134"/>
      </w:pPr>
    </w:p>
    <w:p w14:paraId="2F564B79" w14:textId="68549F67" w:rsidR="00D01891" w:rsidRPr="00907E6A" w:rsidRDefault="00265F3F" w:rsidP="00315268">
      <w:pPr>
        <w:pStyle w:val="ListParagraph"/>
        <w:numPr>
          <w:ilvl w:val="0"/>
          <w:numId w:val="13"/>
        </w:numPr>
        <w:tabs>
          <w:tab w:val="left" w:pos="1579"/>
          <w:tab w:val="left" w:pos="10206"/>
        </w:tabs>
        <w:ind w:left="1134" w:right="1134" w:firstLine="0"/>
      </w:pPr>
      <w:r w:rsidRPr="00907E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147E5" wp14:editId="683024A8">
                <wp:simplePos x="0" y="0"/>
                <wp:positionH relativeFrom="page">
                  <wp:posOffset>2651125</wp:posOffset>
                </wp:positionH>
                <wp:positionV relativeFrom="paragraph">
                  <wp:posOffset>161925</wp:posOffset>
                </wp:positionV>
                <wp:extent cx="45720" cy="10795"/>
                <wp:effectExtent l="0" t="0" r="0" b="0"/>
                <wp:wrapNone/>
                <wp:docPr id="45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0795"/>
                        </a:xfrm>
                        <a:prstGeom prst="rect">
                          <a:avLst/>
                        </a:prstGeom>
                        <a:solidFill>
                          <a:srgbClr val="5B5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982B3" id="Rectangle 439" o:spid="_x0000_s1026" style="position:absolute;margin-left:208.75pt;margin-top:12.75pt;width:3.6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" fillcolor="#5b518e" stroked="f">
                <w10:wrap anchorx="page"/>
              </v:rect>
            </w:pict>
          </mc:Fallback>
        </mc:AlternateContent>
      </w:r>
      <w:r w:rsidR="00D57E60" w:rsidRPr="00907E6A">
        <w:t xml:space="preserve">Minutes of last meeting and </w:t>
      </w:r>
      <w:r w:rsidR="00F867FC" w:rsidRPr="00907E6A">
        <w:t>m</w:t>
      </w:r>
      <w:r w:rsidR="00D57E60" w:rsidRPr="00907E6A">
        <w:t>atters</w:t>
      </w:r>
      <w:r w:rsidR="00D57E60" w:rsidRPr="00907E6A">
        <w:rPr>
          <w:spacing w:val="1"/>
        </w:rPr>
        <w:t xml:space="preserve"> </w:t>
      </w:r>
      <w:r w:rsidR="008F7FF6" w:rsidRPr="00907E6A">
        <w:t>a</w:t>
      </w:r>
      <w:r w:rsidR="00D57E60" w:rsidRPr="00907E6A">
        <w:t>rising</w:t>
      </w:r>
    </w:p>
    <w:p w14:paraId="1C9A3E18" w14:textId="6CCC1F6B" w:rsidR="00D01891" w:rsidRDefault="00D01891" w:rsidP="00315268">
      <w:pPr>
        <w:pStyle w:val="BodyText"/>
        <w:tabs>
          <w:tab w:val="left" w:pos="10206"/>
        </w:tabs>
        <w:ind w:left="1134" w:right="1134"/>
      </w:pPr>
    </w:p>
    <w:p w14:paraId="6DDE4122" w14:textId="3051203F" w:rsidR="00594B1D" w:rsidRDefault="00594B1D" w:rsidP="00315268">
      <w:pPr>
        <w:pStyle w:val="BodyText"/>
        <w:tabs>
          <w:tab w:val="left" w:pos="10206"/>
        </w:tabs>
        <w:ind w:left="1134" w:right="1134"/>
      </w:pPr>
      <w:r>
        <w:t>The minutes of the meeting held on the 27</w:t>
      </w:r>
      <w:r w:rsidRPr="00594B1D">
        <w:rPr>
          <w:vertAlign w:val="superscript"/>
        </w:rPr>
        <w:t>th</w:t>
      </w:r>
      <w:r>
        <w:t xml:space="preserve"> November 2019 were approved</w:t>
      </w:r>
      <w:r w:rsidR="00CD4051">
        <w:t>.</w:t>
      </w:r>
      <w:r>
        <w:t xml:space="preserve"> </w:t>
      </w:r>
    </w:p>
    <w:p w14:paraId="334EE8EE" w14:textId="77777777" w:rsidR="009B760B" w:rsidRPr="00907E6A" w:rsidRDefault="009B760B" w:rsidP="00315268">
      <w:pPr>
        <w:pStyle w:val="BodyText"/>
        <w:tabs>
          <w:tab w:val="left" w:pos="10206"/>
        </w:tabs>
        <w:ind w:left="1134" w:right="1134"/>
      </w:pPr>
    </w:p>
    <w:p w14:paraId="644CF017" w14:textId="77777777" w:rsidR="00D01891" w:rsidRPr="00907E6A" w:rsidRDefault="00D01891" w:rsidP="00315268">
      <w:pPr>
        <w:pStyle w:val="BodyText"/>
        <w:tabs>
          <w:tab w:val="left" w:pos="10206"/>
        </w:tabs>
        <w:spacing w:before="9"/>
        <w:ind w:left="1134" w:right="1134"/>
      </w:pPr>
    </w:p>
    <w:p w14:paraId="76A3863B" w14:textId="77777777" w:rsidR="00D01891" w:rsidRPr="00907E6A" w:rsidRDefault="00D57E60" w:rsidP="00315268">
      <w:pPr>
        <w:tabs>
          <w:tab w:val="left" w:pos="10206"/>
        </w:tabs>
        <w:ind w:left="1134" w:right="1134"/>
        <w:rPr>
          <w:rFonts w:eastAsia="Times New Roman"/>
          <w:b/>
          <w:bCs/>
          <w:color w:val="5B518E"/>
          <w:lang w:eastAsia="en-GB" w:bidi="ar-SA"/>
        </w:rPr>
      </w:pPr>
      <w:r w:rsidRPr="00907E6A">
        <w:rPr>
          <w:rFonts w:eastAsia="Times New Roman"/>
          <w:b/>
          <w:bCs/>
          <w:color w:val="5B518E"/>
          <w:lang w:eastAsia="en-GB" w:bidi="ar-SA"/>
        </w:rPr>
        <w:t>ACTION</w:t>
      </w:r>
    </w:p>
    <w:p w14:paraId="7A618A81" w14:textId="77777777" w:rsidR="00D01891" w:rsidRPr="00907E6A" w:rsidRDefault="00D01891" w:rsidP="00315268">
      <w:pPr>
        <w:pStyle w:val="BodyText"/>
        <w:tabs>
          <w:tab w:val="left" w:pos="10206"/>
        </w:tabs>
        <w:spacing w:before="11"/>
        <w:ind w:left="1134" w:right="1134"/>
        <w:rPr>
          <w:b/>
        </w:rPr>
      </w:pPr>
    </w:p>
    <w:p w14:paraId="0B0B677C" w14:textId="77777777" w:rsidR="00D01891" w:rsidRPr="00907E6A" w:rsidRDefault="00D57E60" w:rsidP="00315268">
      <w:pPr>
        <w:pStyle w:val="ListParagraph"/>
        <w:numPr>
          <w:ilvl w:val="0"/>
          <w:numId w:val="13"/>
        </w:numPr>
        <w:tabs>
          <w:tab w:val="left" w:pos="1579"/>
          <w:tab w:val="left" w:pos="10206"/>
        </w:tabs>
        <w:ind w:left="1134" w:right="1134" w:firstLine="0"/>
      </w:pPr>
      <w:r w:rsidRPr="00907E6A">
        <w:t>Remuneration</w:t>
      </w:r>
    </w:p>
    <w:p w14:paraId="4F8DB3D2" w14:textId="77777777" w:rsidR="00D01891" w:rsidRPr="00907E6A" w:rsidRDefault="00D01891" w:rsidP="00315268">
      <w:pPr>
        <w:pStyle w:val="BodyText"/>
        <w:tabs>
          <w:tab w:val="left" w:pos="10206"/>
        </w:tabs>
        <w:ind w:left="1134" w:right="1134"/>
      </w:pPr>
    </w:p>
    <w:p w14:paraId="0A386CD6" w14:textId="4E423D89" w:rsidR="00D01891" w:rsidRDefault="00D57E60" w:rsidP="00280102">
      <w:pPr>
        <w:pStyle w:val="ListParagraph"/>
        <w:numPr>
          <w:ilvl w:val="1"/>
          <w:numId w:val="13"/>
        </w:numPr>
        <w:tabs>
          <w:tab w:val="left" w:pos="1560"/>
          <w:tab w:val="left" w:pos="10206"/>
        </w:tabs>
        <w:ind w:left="1701" w:right="1134" w:hanging="283"/>
        <w:rPr>
          <w:b/>
        </w:rPr>
      </w:pPr>
      <w:r w:rsidRPr="00907E6A">
        <w:t>Forecast 2019/20 contract sum out-turn</w:t>
      </w:r>
    </w:p>
    <w:p w14:paraId="3F0CDA69" w14:textId="5C26609B" w:rsidR="00CD4051" w:rsidRDefault="00CD4051" w:rsidP="00CD4051">
      <w:pPr>
        <w:tabs>
          <w:tab w:val="left" w:pos="1560"/>
          <w:tab w:val="left" w:pos="10206"/>
        </w:tabs>
        <w:ind w:right="1134"/>
        <w:rPr>
          <w:b/>
        </w:rPr>
      </w:pPr>
    </w:p>
    <w:p w14:paraId="709FCF2D" w14:textId="5E3F9C71" w:rsidR="00CD4051" w:rsidRDefault="00CD4051" w:rsidP="00CD4051">
      <w:pPr>
        <w:pStyle w:val="BodyText"/>
        <w:tabs>
          <w:tab w:val="left" w:pos="10206"/>
        </w:tabs>
        <w:ind w:left="1134" w:right="1134"/>
        <w:rPr>
          <w:bCs/>
        </w:rPr>
      </w:pPr>
      <w:r>
        <w:rPr>
          <w:bCs/>
        </w:rPr>
        <w:t xml:space="preserve">The subcommittee considered the 2019/20 contract sum out-turn forecast. </w:t>
      </w:r>
      <w:r w:rsidR="00CA71BD">
        <w:rPr>
          <w:bCs/>
        </w:rPr>
        <w:t>A p</w:t>
      </w:r>
      <w:r>
        <w:rPr>
          <w:bCs/>
        </w:rPr>
        <w:t xml:space="preserve">otential pressure due to </w:t>
      </w:r>
      <w:r w:rsidR="00CA71BD">
        <w:rPr>
          <w:bCs/>
        </w:rPr>
        <w:t xml:space="preserve">the </w:t>
      </w:r>
      <w:r>
        <w:rPr>
          <w:bCs/>
        </w:rPr>
        <w:t xml:space="preserve">higher than expected item volume is being mitigated by </w:t>
      </w:r>
      <w:r w:rsidR="00C131A0">
        <w:rPr>
          <w:bCs/>
        </w:rPr>
        <w:t xml:space="preserve">uncertainty </w:t>
      </w:r>
      <w:r>
        <w:rPr>
          <w:bCs/>
        </w:rPr>
        <w:t>on MURs, SSPs and Hep C</w:t>
      </w:r>
      <w:r w:rsidR="00CA71BD">
        <w:rPr>
          <w:bCs/>
        </w:rPr>
        <w:t>,</w:t>
      </w:r>
      <w:r>
        <w:rPr>
          <w:bCs/>
        </w:rPr>
        <w:t xml:space="preserve"> so </w:t>
      </w:r>
      <w:r w:rsidR="009C7071">
        <w:rPr>
          <w:bCs/>
        </w:rPr>
        <w:t xml:space="preserve">there is </w:t>
      </w:r>
      <w:r>
        <w:rPr>
          <w:bCs/>
        </w:rPr>
        <w:t xml:space="preserve">no proposal by DHSC to amend </w:t>
      </w:r>
      <w:r w:rsidR="00CA71BD">
        <w:rPr>
          <w:bCs/>
        </w:rPr>
        <w:t xml:space="preserve">the </w:t>
      </w:r>
      <w:r>
        <w:rPr>
          <w:bCs/>
        </w:rPr>
        <w:t>SAF.</w:t>
      </w:r>
    </w:p>
    <w:p w14:paraId="00FFC80D" w14:textId="77777777" w:rsidR="00CD4051" w:rsidRDefault="00CD4051" w:rsidP="00CD4051">
      <w:pPr>
        <w:pStyle w:val="BodyText"/>
        <w:tabs>
          <w:tab w:val="left" w:pos="10206"/>
        </w:tabs>
        <w:ind w:left="1134" w:right="1134"/>
        <w:rPr>
          <w:bCs/>
        </w:rPr>
      </w:pPr>
    </w:p>
    <w:p w14:paraId="47551438" w14:textId="3AE7FF56" w:rsidR="00CD4051" w:rsidRDefault="00CD4051" w:rsidP="00CD4051">
      <w:pPr>
        <w:pStyle w:val="BodyText"/>
        <w:tabs>
          <w:tab w:val="left" w:pos="10206"/>
        </w:tabs>
        <w:ind w:left="1134" w:right="1134"/>
        <w:rPr>
          <w:bCs/>
        </w:rPr>
      </w:pPr>
      <w:r>
        <w:rPr>
          <w:bCs/>
        </w:rPr>
        <w:t>Mike shared the low level of SSP</w:t>
      </w:r>
      <w:r w:rsidR="009B31A8">
        <w:rPr>
          <w:bCs/>
        </w:rPr>
        <w:t xml:space="preserve"> payments</w:t>
      </w:r>
      <w:r>
        <w:rPr>
          <w:bCs/>
        </w:rPr>
        <w:t xml:space="preserve"> in October 2019</w:t>
      </w:r>
      <w:r w:rsidR="009B760B">
        <w:rPr>
          <w:bCs/>
        </w:rPr>
        <w:t>.</w:t>
      </w:r>
      <w:r w:rsidR="00B333CC">
        <w:rPr>
          <w:bCs/>
        </w:rPr>
        <w:t xml:space="preserve"> Potential reasons include</w:t>
      </w:r>
      <w:r>
        <w:rPr>
          <w:bCs/>
        </w:rPr>
        <w:t xml:space="preserve"> whether </w:t>
      </w:r>
      <w:r w:rsidR="009C7071">
        <w:rPr>
          <w:bCs/>
        </w:rPr>
        <w:t>th</w:t>
      </w:r>
      <w:r w:rsidR="00B333CC">
        <w:rPr>
          <w:bCs/>
        </w:rPr>
        <w:t>e product</w:t>
      </w:r>
      <w:r w:rsidR="009C7071">
        <w:rPr>
          <w:bCs/>
        </w:rPr>
        <w:t xml:space="preserve"> was actual</w:t>
      </w:r>
      <w:r w:rsidR="00B333CC">
        <w:rPr>
          <w:bCs/>
        </w:rPr>
        <w:t>ly</w:t>
      </w:r>
      <w:r w:rsidR="009C7071">
        <w:rPr>
          <w:bCs/>
        </w:rPr>
        <w:t xml:space="preserve"> </w:t>
      </w:r>
      <w:r w:rsidR="00B333CC">
        <w:rPr>
          <w:bCs/>
        </w:rPr>
        <w:t>available in the first instance in many cases,</w:t>
      </w:r>
      <w:r>
        <w:rPr>
          <w:bCs/>
        </w:rPr>
        <w:t xml:space="preserve"> endorsement issues</w:t>
      </w:r>
      <w:r w:rsidR="009C7071">
        <w:rPr>
          <w:bCs/>
        </w:rPr>
        <w:t>,</w:t>
      </w:r>
      <w:r w:rsidR="009B31A8">
        <w:rPr>
          <w:bCs/>
        </w:rPr>
        <w:t xml:space="preserve"> or NHSBSA processing issues</w:t>
      </w:r>
      <w:r>
        <w:rPr>
          <w:bCs/>
        </w:rPr>
        <w:t xml:space="preserve">. Peter Cattee asked subcommittee attendees to gather feedback from their own businesses to allow investigation. David Broome </w:t>
      </w:r>
      <w:r w:rsidR="00B61749">
        <w:rPr>
          <w:bCs/>
        </w:rPr>
        <w:t>suggested</w:t>
      </w:r>
      <w:r w:rsidR="009B31A8">
        <w:rPr>
          <w:bCs/>
        </w:rPr>
        <w:t xml:space="preserve"> </w:t>
      </w:r>
      <w:r w:rsidR="00B333CC">
        <w:rPr>
          <w:bCs/>
        </w:rPr>
        <w:t>that</w:t>
      </w:r>
      <w:r>
        <w:rPr>
          <w:bCs/>
        </w:rPr>
        <w:t xml:space="preserve"> electronic endorsements</w:t>
      </w:r>
      <w:r w:rsidR="00B333CC">
        <w:rPr>
          <w:bCs/>
        </w:rPr>
        <w:t xml:space="preserve"> could have been a cause</w:t>
      </w:r>
      <w:r>
        <w:rPr>
          <w:bCs/>
        </w:rPr>
        <w:t>.</w:t>
      </w:r>
    </w:p>
    <w:p w14:paraId="378F9109" w14:textId="77777777" w:rsidR="00CD4051" w:rsidRPr="00CD4051" w:rsidRDefault="00CD4051" w:rsidP="00CD4051">
      <w:pPr>
        <w:pStyle w:val="BodyText"/>
        <w:tabs>
          <w:tab w:val="left" w:pos="10206"/>
        </w:tabs>
        <w:ind w:left="1134" w:right="1134"/>
        <w:rPr>
          <w:bCs/>
        </w:rPr>
      </w:pPr>
    </w:p>
    <w:p w14:paraId="31B416A6" w14:textId="77777777" w:rsidR="00D01891" w:rsidRPr="00907E6A" w:rsidRDefault="00D57E60" w:rsidP="00280102">
      <w:pPr>
        <w:pStyle w:val="ListParagraph"/>
        <w:numPr>
          <w:ilvl w:val="1"/>
          <w:numId w:val="13"/>
        </w:numPr>
        <w:tabs>
          <w:tab w:val="left" w:pos="1560"/>
          <w:tab w:val="left" w:pos="10206"/>
        </w:tabs>
        <w:ind w:left="1701" w:right="1134" w:hanging="283"/>
      </w:pPr>
      <w:r w:rsidRPr="00907E6A">
        <w:t>VAT</w:t>
      </w:r>
    </w:p>
    <w:p w14:paraId="74822692" w14:textId="6EF89395" w:rsidR="00D01891" w:rsidRPr="005F4AC5" w:rsidRDefault="00D01891" w:rsidP="00315268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</w:p>
    <w:p w14:paraId="58B11064" w14:textId="40FFD61D" w:rsidR="005F4AC5" w:rsidRDefault="00CD4051" w:rsidP="00315268">
      <w:pPr>
        <w:pStyle w:val="BodyText"/>
        <w:tabs>
          <w:tab w:val="left" w:pos="10206"/>
        </w:tabs>
        <w:spacing w:before="9"/>
        <w:ind w:left="1134" w:right="1134"/>
        <w:rPr>
          <w:b/>
        </w:rPr>
      </w:pPr>
      <w:r w:rsidRPr="005F4AC5">
        <w:rPr>
          <w:bCs/>
        </w:rPr>
        <w:t xml:space="preserve">Mike gave a verbal update. </w:t>
      </w:r>
      <w:r w:rsidR="005F4AC5" w:rsidRPr="005F4AC5">
        <w:rPr>
          <w:bCs/>
        </w:rPr>
        <w:t>Mike noted that DHSC</w:t>
      </w:r>
      <w:r w:rsidR="00534C97">
        <w:rPr>
          <w:bCs/>
        </w:rPr>
        <w:t xml:space="preserve"> and HMRC</w:t>
      </w:r>
      <w:r w:rsidR="005F4AC5" w:rsidRPr="005F4AC5">
        <w:rPr>
          <w:bCs/>
        </w:rPr>
        <w:t xml:space="preserve"> are finding this technically difficult.</w:t>
      </w:r>
      <w:r w:rsidR="005F4AC5">
        <w:rPr>
          <w:b/>
        </w:rPr>
        <w:t xml:space="preserve"> </w:t>
      </w:r>
    </w:p>
    <w:p w14:paraId="6E98BC51" w14:textId="77777777" w:rsidR="00CD4051" w:rsidRPr="00907E6A" w:rsidRDefault="00CD4051" w:rsidP="00315268">
      <w:pPr>
        <w:pStyle w:val="BodyText"/>
        <w:tabs>
          <w:tab w:val="left" w:pos="10206"/>
        </w:tabs>
        <w:spacing w:before="9"/>
        <w:ind w:left="1134" w:right="1134"/>
        <w:rPr>
          <w:b/>
        </w:rPr>
      </w:pPr>
    </w:p>
    <w:p w14:paraId="400E9BAF" w14:textId="77777777" w:rsidR="00D01891" w:rsidRPr="00907E6A" w:rsidRDefault="00D57E60" w:rsidP="00315268">
      <w:pPr>
        <w:pStyle w:val="ListParagraph"/>
        <w:numPr>
          <w:ilvl w:val="0"/>
          <w:numId w:val="13"/>
        </w:numPr>
        <w:tabs>
          <w:tab w:val="left" w:pos="1579"/>
          <w:tab w:val="left" w:pos="10206"/>
        </w:tabs>
        <w:spacing w:before="51"/>
        <w:ind w:left="1134" w:right="1134" w:firstLine="0"/>
      </w:pPr>
      <w:r w:rsidRPr="00907E6A">
        <w:t>Reimbursement</w:t>
      </w:r>
    </w:p>
    <w:p w14:paraId="0B77711A" w14:textId="77777777" w:rsidR="00D01891" w:rsidRPr="00907E6A" w:rsidRDefault="00D01891" w:rsidP="00315268">
      <w:pPr>
        <w:pStyle w:val="BodyText"/>
        <w:tabs>
          <w:tab w:val="left" w:pos="10206"/>
        </w:tabs>
        <w:ind w:left="1134" w:right="1134"/>
      </w:pPr>
    </w:p>
    <w:p w14:paraId="003AB4D6" w14:textId="0EDA849F" w:rsidR="00D01891" w:rsidRPr="00907E6A" w:rsidRDefault="00D57E60" w:rsidP="00280102">
      <w:pPr>
        <w:pStyle w:val="ListParagraph"/>
        <w:numPr>
          <w:ilvl w:val="1"/>
          <w:numId w:val="13"/>
        </w:numPr>
        <w:tabs>
          <w:tab w:val="left" w:pos="1560"/>
          <w:tab w:val="left" w:pos="10206"/>
        </w:tabs>
        <w:ind w:left="1701" w:right="1134" w:hanging="283"/>
        <w:rPr>
          <w:rFonts w:ascii="Verdana"/>
          <w:b/>
        </w:rPr>
      </w:pPr>
      <w:r w:rsidRPr="00907E6A">
        <w:t xml:space="preserve">Category M </w:t>
      </w:r>
      <w:r w:rsidR="00B56858" w:rsidRPr="00907E6A">
        <w:t xml:space="preserve">January </w:t>
      </w:r>
      <w:r w:rsidRPr="00907E6A">
        <w:t>20</w:t>
      </w:r>
      <w:r w:rsidR="00B56858" w:rsidRPr="00907E6A">
        <w:t>20</w:t>
      </w:r>
    </w:p>
    <w:p w14:paraId="39A0201D" w14:textId="3015C60B" w:rsidR="005F4AC5" w:rsidRPr="005F4AC5" w:rsidRDefault="005F4AC5" w:rsidP="005F4AC5">
      <w:pPr>
        <w:tabs>
          <w:tab w:val="left" w:pos="1560"/>
          <w:tab w:val="left" w:pos="10206"/>
        </w:tabs>
        <w:ind w:right="1134"/>
        <w:rPr>
          <w:rFonts w:ascii="Verdana"/>
          <w:b/>
        </w:rPr>
      </w:pPr>
      <w:r>
        <w:rPr>
          <w:rFonts w:ascii="Verdana"/>
          <w:b/>
        </w:rPr>
        <w:tab/>
      </w:r>
    </w:p>
    <w:p w14:paraId="40C60859" w14:textId="32C70D66" w:rsidR="005F4AC5" w:rsidRDefault="005F4AC5" w:rsidP="005F4AC5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  <w:r w:rsidRPr="005F4AC5">
        <w:rPr>
          <w:bCs/>
        </w:rPr>
        <w:lastRenderedPageBreak/>
        <w:t xml:space="preserve">The </w:t>
      </w:r>
      <w:r>
        <w:rPr>
          <w:bCs/>
        </w:rPr>
        <w:t xml:space="preserve">subcommittee considered </w:t>
      </w:r>
      <w:r w:rsidR="009B760B">
        <w:rPr>
          <w:bCs/>
        </w:rPr>
        <w:t>the information provided</w:t>
      </w:r>
      <w:r>
        <w:rPr>
          <w:bCs/>
        </w:rPr>
        <w:t>. Mike queried whether we should try to forecast future Category M</w:t>
      </w:r>
      <w:r w:rsidR="00A749DB">
        <w:rPr>
          <w:bCs/>
        </w:rPr>
        <w:t xml:space="preserve"> changes</w:t>
      </w:r>
      <w:r>
        <w:rPr>
          <w:bCs/>
        </w:rPr>
        <w:t xml:space="preserve">, although </w:t>
      </w:r>
      <w:r w:rsidR="009C7071">
        <w:rPr>
          <w:bCs/>
        </w:rPr>
        <w:t xml:space="preserve">it is </w:t>
      </w:r>
      <w:r>
        <w:rPr>
          <w:bCs/>
        </w:rPr>
        <w:t xml:space="preserve">not clear how robust this would be. Peter queried whether </w:t>
      </w:r>
      <w:r w:rsidR="009C7071">
        <w:rPr>
          <w:bCs/>
        </w:rPr>
        <w:t xml:space="preserve">PSNC </w:t>
      </w:r>
      <w:r>
        <w:rPr>
          <w:bCs/>
        </w:rPr>
        <w:t xml:space="preserve">had </w:t>
      </w:r>
      <w:r w:rsidR="009C7071">
        <w:rPr>
          <w:bCs/>
        </w:rPr>
        <w:t xml:space="preserve">already </w:t>
      </w:r>
      <w:r>
        <w:rPr>
          <w:bCs/>
        </w:rPr>
        <w:t xml:space="preserve">tried to do this </w:t>
      </w:r>
      <w:r w:rsidR="009C7071">
        <w:rPr>
          <w:bCs/>
        </w:rPr>
        <w:t xml:space="preserve">by cross-referencing </w:t>
      </w:r>
      <w:r>
        <w:rPr>
          <w:bCs/>
        </w:rPr>
        <w:t xml:space="preserve">historic data </w:t>
      </w:r>
      <w:r w:rsidR="009C7071">
        <w:rPr>
          <w:bCs/>
        </w:rPr>
        <w:t>against</w:t>
      </w:r>
      <w:r>
        <w:rPr>
          <w:bCs/>
        </w:rPr>
        <w:t xml:space="preserve"> known </w:t>
      </w:r>
      <w:r w:rsidR="000A035B">
        <w:rPr>
          <w:bCs/>
        </w:rPr>
        <w:t>tariff changes</w:t>
      </w:r>
      <w:r>
        <w:rPr>
          <w:bCs/>
        </w:rPr>
        <w:t xml:space="preserve">. The office will undertake this </w:t>
      </w:r>
      <w:r w:rsidR="009C7071">
        <w:rPr>
          <w:bCs/>
        </w:rPr>
        <w:t xml:space="preserve">analysis </w:t>
      </w:r>
      <w:r>
        <w:rPr>
          <w:bCs/>
        </w:rPr>
        <w:t>as a retrospective exercise to assess accuracy of the</w:t>
      </w:r>
      <w:r w:rsidR="009C7071">
        <w:rPr>
          <w:bCs/>
        </w:rPr>
        <w:t xml:space="preserve"> potential</w:t>
      </w:r>
      <w:r>
        <w:rPr>
          <w:bCs/>
        </w:rPr>
        <w:t xml:space="preserve"> method. </w:t>
      </w:r>
      <w:r w:rsidR="009C7071">
        <w:rPr>
          <w:bCs/>
        </w:rPr>
        <w:t>The effect of</w:t>
      </w:r>
      <w:r>
        <w:rPr>
          <w:bCs/>
        </w:rPr>
        <w:t xml:space="preserve"> price concessions </w:t>
      </w:r>
      <w:r w:rsidR="009B760B">
        <w:rPr>
          <w:bCs/>
        </w:rPr>
        <w:t xml:space="preserve">on </w:t>
      </w:r>
      <w:r>
        <w:rPr>
          <w:bCs/>
        </w:rPr>
        <w:t xml:space="preserve">any forecast </w:t>
      </w:r>
      <w:r w:rsidR="009C7071">
        <w:rPr>
          <w:bCs/>
        </w:rPr>
        <w:t xml:space="preserve">is </w:t>
      </w:r>
      <w:r w:rsidR="009B760B">
        <w:rPr>
          <w:bCs/>
        </w:rPr>
        <w:t>challenging</w:t>
      </w:r>
      <w:r>
        <w:rPr>
          <w:bCs/>
        </w:rPr>
        <w:t xml:space="preserve">. </w:t>
      </w:r>
    </w:p>
    <w:p w14:paraId="505C89DF" w14:textId="030DBADB" w:rsidR="005F4AC5" w:rsidRPr="005F4AC5" w:rsidRDefault="005F4AC5" w:rsidP="005F4AC5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  <w:r>
        <w:rPr>
          <w:bCs/>
        </w:rPr>
        <w:t xml:space="preserve"> </w:t>
      </w:r>
    </w:p>
    <w:p w14:paraId="673826AB" w14:textId="3656E9DA" w:rsidR="00D01891" w:rsidRPr="005F4AC5" w:rsidRDefault="00D57E60" w:rsidP="00280102">
      <w:pPr>
        <w:pStyle w:val="ListParagraph"/>
        <w:numPr>
          <w:ilvl w:val="1"/>
          <w:numId w:val="13"/>
        </w:numPr>
        <w:tabs>
          <w:tab w:val="left" w:pos="1560"/>
          <w:tab w:val="left" w:pos="10206"/>
        </w:tabs>
        <w:ind w:left="1701" w:right="1134" w:hanging="283"/>
        <w:rPr>
          <w:rFonts w:ascii="Verdana"/>
          <w:b/>
        </w:rPr>
      </w:pPr>
      <w:r w:rsidRPr="00907E6A">
        <w:t>Quarterly margins survey</w:t>
      </w:r>
    </w:p>
    <w:p w14:paraId="7CE0F7A9" w14:textId="77777777" w:rsidR="0015014A" w:rsidRDefault="0015014A" w:rsidP="0015014A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</w:p>
    <w:p w14:paraId="2DD3F867" w14:textId="628D5B85" w:rsidR="0015014A" w:rsidRDefault="005F4AC5" w:rsidP="0015014A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  <w:r w:rsidRPr="005F4AC5">
        <w:rPr>
          <w:bCs/>
        </w:rPr>
        <w:t xml:space="preserve">The </w:t>
      </w:r>
      <w:r>
        <w:rPr>
          <w:bCs/>
        </w:rPr>
        <w:t xml:space="preserve">subcommittee considered </w:t>
      </w:r>
      <w:r w:rsidR="009B760B">
        <w:rPr>
          <w:bCs/>
        </w:rPr>
        <w:t>the information provided</w:t>
      </w:r>
      <w:r>
        <w:rPr>
          <w:bCs/>
        </w:rPr>
        <w:t xml:space="preserve">. </w:t>
      </w:r>
      <w:r w:rsidR="009B760B">
        <w:rPr>
          <w:bCs/>
        </w:rPr>
        <w:t xml:space="preserve">It was </w:t>
      </w:r>
      <w:r w:rsidR="0015014A">
        <w:rPr>
          <w:bCs/>
        </w:rPr>
        <w:t xml:space="preserve">queried whether, during discussions with DHSC, </w:t>
      </w:r>
      <w:r w:rsidR="009C7071">
        <w:rPr>
          <w:bCs/>
        </w:rPr>
        <w:t xml:space="preserve">in-year margin </w:t>
      </w:r>
      <w:r w:rsidR="0015014A">
        <w:rPr>
          <w:bCs/>
        </w:rPr>
        <w:t>under</w:t>
      </w:r>
      <w:r w:rsidR="009B31A8">
        <w:rPr>
          <w:bCs/>
        </w:rPr>
        <w:t>-</w:t>
      </w:r>
      <w:r w:rsidR="0015014A">
        <w:rPr>
          <w:bCs/>
        </w:rPr>
        <w:t xml:space="preserve">delivery had been talked through given contractors were </w:t>
      </w:r>
      <w:r w:rsidR="009C7071">
        <w:rPr>
          <w:bCs/>
        </w:rPr>
        <w:t xml:space="preserve">effectively </w:t>
      </w:r>
      <w:r w:rsidR="0015014A">
        <w:rPr>
          <w:bCs/>
        </w:rPr>
        <w:t xml:space="preserve">taking this risk (and as private businesses </w:t>
      </w:r>
      <w:r w:rsidR="009C7071">
        <w:rPr>
          <w:bCs/>
        </w:rPr>
        <w:t xml:space="preserve">were </w:t>
      </w:r>
      <w:r w:rsidR="0015014A">
        <w:rPr>
          <w:bCs/>
        </w:rPr>
        <w:t xml:space="preserve">subsidising the NHS in the medium term where this occurred). </w:t>
      </w:r>
    </w:p>
    <w:p w14:paraId="24A58198" w14:textId="77777777" w:rsidR="0015014A" w:rsidRDefault="0015014A" w:rsidP="0015014A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</w:p>
    <w:p w14:paraId="0A5EE6CF" w14:textId="18587D35" w:rsidR="005F4AC5" w:rsidRDefault="009B760B" w:rsidP="009B760B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  <w:r>
        <w:rPr>
          <w:bCs/>
        </w:rPr>
        <w:t>T</w:t>
      </w:r>
      <w:r w:rsidR="0015014A">
        <w:rPr>
          <w:bCs/>
        </w:rPr>
        <w:t>he mechanism for adjusting the SAF</w:t>
      </w:r>
      <w:r w:rsidR="009C7071">
        <w:rPr>
          <w:bCs/>
        </w:rPr>
        <w:t xml:space="preserve"> fee</w:t>
      </w:r>
      <w:r>
        <w:rPr>
          <w:bCs/>
        </w:rPr>
        <w:t xml:space="preserve"> was referenced in the discussion.</w:t>
      </w:r>
    </w:p>
    <w:p w14:paraId="15C81021" w14:textId="77777777" w:rsidR="009B760B" w:rsidRPr="005F4AC5" w:rsidRDefault="009B760B" w:rsidP="009B760B">
      <w:pPr>
        <w:pStyle w:val="BodyText"/>
        <w:tabs>
          <w:tab w:val="left" w:pos="10206"/>
        </w:tabs>
        <w:spacing w:before="9"/>
        <w:ind w:left="1134" w:right="1134"/>
        <w:rPr>
          <w:rFonts w:ascii="Verdana"/>
          <w:b/>
        </w:rPr>
      </w:pPr>
    </w:p>
    <w:p w14:paraId="70305F69" w14:textId="505CA033" w:rsidR="00D01891" w:rsidRPr="0015014A" w:rsidRDefault="00D57E60" w:rsidP="00280102">
      <w:pPr>
        <w:pStyle w:val="ListParagraph"/>
        <w:numPr>
          <w:ilvl w:val="1"/>
          <w:numId w:val="13"/>
        </w:numPr>
        <w:tabs>
          <w:tab w:val="left" w:pos="1560"/>
          <w:tab w:val="left" w:pos="10206"/>
        </w:tabs>
        <w:ind w:left="1701" w:right="1134" w:hanging="283"/>
        <w:rPr>
          <w:rFonts w:ascii="Verdana"/>
          <w:b/>
        </w:rPr>
      </w:pPr>
      <w:r w:rsidRPr="00907E6A">
        <w:t>Retained margins forecasts</w:t>
      </w:r>
    </w:p>
    <w:p w14:paraId="542F96C5" w14:textId="48DFDFA0" w:rsidR="0015014A" w:rsidRDefault="0015014A" w:rsidP="0015014A">
      <w:pPr>
        <w:tabs>
          <w:tab w:val="left" w:pos="1560"/>
          <w:tab w:val="left" w:pos="10206"/>
        </w:tabs>
        <w:ind w:right="1134"/>
        <w:rPr>
          <w:rFonts w:ascii="Verdana"/>
          <w:b/>
        </w:rPr>
      </w:pPr>
    </w:p>
    <w:p w14:paraId="014C845C" w14:textId="1A2A4278" w:rsidR="0015014A" w:rsidRPr="005F4AC5" w:rsidRDefault="0015014A" w:rsidP="0015014A">
      <w:pPr>
        <w:pStyle w:val="BodyText"/>
        <w:tabs>
          <w:tab w:val="left" w:pos="10206"/>
        </w:tabs>
        <w:spacing w:before="9"/>
        <w:ind w:left="1134" w:right="1134"/>
        <w:rPr>
          <w:rFonts w:ascii="Verdana"/>
          <w:b/>
        </w:rPr>
      </w:pPr>
      <w:r w:rsidRPr="005F4AC5">
        <w:rPr>
          <w:bCs/>
        </w:rPr>
        <w:t xml:space="preserve">The </w:t>
      </w:r>
      <w:r>
        <w:rPr>
          <w:bCs/>
        </w:rPr>
        <w:t xml:space="preserve">subcommittee considered </w:t>
      </w:r>
      <w:r w:rsidR="009B760B">
        <w:rPr>
          <w:bCs/>
        </w:rPr>
        <w:t>the information provided</w:t>
      </w:r>
      <w:r>
        <w:rPr>
          <w:bCs/>
        </w:rPr>
        <w:t xml:space="preserve">. It was clarified that the first quarterly survey data will be for Q3 2019/20, with </w:t>
      </w:r>
      <w:r w:rsidR="001027C3">
        <w:rPr>
          <w:bCs/>
        </w:rPr>
        <w:t xml:space="preserve">adjustments </w:t>
      </w:r>
      <w:r>
        <w:rPr>
          <w:bCs/>
        </w:rPr>
        <w:t>from July 2020.</w:t>
      </w:r>
    </w:p>
    <w:p w14:paraId="4F92D0AB" w14:textId="77777777" w:rsidR="0015014A" w:rsidRPr="0015014A" w:rsidRDefault="0015014A" w:rsidP="0015014A">
      <w:pPr>
        <w:tabs>
          <w:tab w:val="left" w:pos="1560"/>
          <w:tab w:val="left" w:pos="10206"/>
        </w:tabs>
        <w:ind w:right="1134"/>
        <w:rPr>
          <w:rFonts w:ascii="Verdana"/>
          <w:b/>
        </w:rPr>
      </w:pPr>
    </w:p>
    <w:p w14:paraId="2F7A80D0" w14:textId="00BA1650" w:rsidR="003B641B" w:rsidRPr="00907E6A" w:rsidRDefault="000B6FCB" w:rsidP="00280102">
      <w:pPr>
        <w:pStyle w:val="ListParagraph"/>
        <w:numPr>
          <w:ilvl w:val="1"/>
          <w:numId w:val="13"/>
        </w:numPr>
        <w:tabs>
          <w:tab w:val="left" w:pos="1560"/>
          <w:tab w:val="left" w:pos="10206"/>
        </w:tabs>
        <w:ind w:left="1701" w:right="1134" w:hanging="283"/>
        <w:rPr>
          <w:rFonts w:ascii="Verdana"/>
          <w:b/>
        </w:rPr>
      </w:pPr>
      <w:r w:rsidRPr="00907E6A">
        <w:t>Cat C additional margin methodology</w:t>
      </w:r>
    </w:p>
    <w:p w14:paraId="0AC93FF3" w14:textId="2CDA46EC" w:rsidR="00D01891" w:rsidRDefault="00D01891" w:rsidP="00315268">
      <w:pPr>
        <w:pStyle w:val="BodyText"/>
        <w:tabs>
          <w:tab w:val="left" w:pos="10206"/>
        </w:tabs>
        <w:ind w:left="1134" w:right="1134"/>
        <w:rPr>
          <w:rFonts w:ascii="Verdana"/>
          <w:b/>
        </w:rPr>
      </w:pPr>
    </w:p>
    <w:p w14:paraId="349EF86F" w14:textId="55A28041" w:rsidR="0015014A" w:rsidRPr="005F4AC5" w:rsidRDefault="0015014A" w:rsidP="0015014A">
      <w:pPr>
        <w:pStyle w:val="BodyText"/>
        <w:tabs>
          <w:tab w:val="left" w:pos="10206"/>
        </w:tabs>
        <w:spacing w:before="9"/>
        <w:ind w:left="1134" w:right="1134"/>
        <w:rPr>
          <w:rFonts w:ascii="Verdana"/>
          <w:b/>
        </w:rPr>
      </w:pPr>
      <w:r w:rsidRPr="005F4AC5">
        <w:rPr>
          <w:bCs/>
        </w:rPr>
        <w:t xml:space="preserve">The </w:t>
      </w:r>
      <w:r>
        <w:rPr>
          <w:bCs/>
        </w:rPr>
        <w:t xml:space="preserve">subcommittee considered </w:t>
      </w:r>
      <w:r w:rsidR="009B760B">
        <w:rPr>
          <w:bCs/>
        </w:rPr>
        <w:t>the information provided</w:t>
      </w:r>
      <w:r>
        <w:rPr>
          <w:bCs/>
        </w:rPr>
        <w:t xml:space="preserve">. </w:t>
      </w:r>
    </w:p>
    <w:p w14:paraId="51AD8554" w14:textId="77777777" w:rsidR="0015014A" w:rsidRPr="0015014A" w:rsidRDefault="0015014A" w:rsidP="0015014A">
      <w:pPr>
        <w:tabs>
          <w:tab w:val="left" w:pos="1560"/>
          <w:tab w:val="left" w:pos="10206"/>
        </w:tabs>
        <w:ind w:right="1134"/>
        <w:rPr>
          <w:rFonts w:ascii="Verdana"/>
          <w:b/>
        </w:rPr>
      </w:pPr>
    </w:p>
    <w:p w14:paraId="4CDF96E3" w14:textId="7AF9F3D5" w:rsidR="0015014A" w:rsidRDefault="0015014A" w:rsidP="00315268">
      <w:pPr>
        <w:pStyle w:val="BodyText"/>
        <w:tabs>
          <w:tab w:val="left" w:pos="10206"/>
        </w:tabs>
        <w:ind w:left="1134" w:right="1134"/>
        <w:rPr>
          <w:bCs/>
        </w:rPr>
      </w:pPr>
      <w:r w:rsidRPr="0015014A">
        <w:rPr>
          <w:bCs/>
        </w:rPr>
        <w:t xml:space="preserve">Discussions </w:t>
      </w:r>
      <w:r w:rsidR="00CA71BD">
        <w:rPr>
          <w:bCs/>
        </w:rPr>
        <w:t xml:space="preserve">are </w:t>
      </w:r>
      <w:r w:rsidRPr="0015014A">
        <w:rPr>
          <w:bCs/>
        </w:rPr>
        <w:t xml:space="preserve">now underway between Simon and Jeannette, flagging </w:t>
      </w:r>
      <w:r w:rsidR="00CA71BD">
        <w:rPr>
          <w:bCs/>
        </w:rPr>
        <w:t xml:space="preserve">the </w:t>
      </w:r>
      <w:r w:rsidRPr="0015014A">
        <w:rPr>
          <w:bCs/>
        </w:rPr>
        <w:t xml:space="preserve">asymmetric </w:t>
      </w:r>
      <w:r>
        <w:rPr>
          <w:bCs/>
        </w:rPr>
        <w:t xml:space="preserve">risk and that </w:t>
      </w:r>
      <w:r w:rsidR="00CA71BD">
        <w:rPr>
          <w:bCs/>
        </w:rPr>
        <w:t>contractors</w:t>
      </w:r>
      <w:r>
        <w:rPr>
          <w:bCs/>
        </w:rPr>
        <w:t xml:space="preserve"> do</w:t>
      </w:r>
      <w:r w:rsidR="00B61749">
        <w:rPr>
          <w:bCs/>
        </w:rPr>
        <w:t xml:space="preserve"> </w:t>
      </w:r>
      <w:r>
        <w:rPr>
          <w:bCs/>
        </w:rPr>
        <w:t>n</w:t>
      </w:r>
      <w:r w:rsidR="00B61749">
        <w:rPr>
          <w:bCs/>
        </w:rPr>
        <w:t>o</w:t>
      </w:r>
      <w:r>
        <w:rPr>
          <w:bCs/>
        </w:rPr>
        <w:t xml:space="preserve">t have sufficient cashflow to absorb </w:t>
      </w:r>
      <w:r w:rsidR="009C2177">
        <w:rPr>
          <w:bCs/>
        </w:rPr>
        <w:t>ma</w:t>
      </w:r>
      <w:r w:rsidR="00C54B10">
        <w:rPr>
          <w:bCs/>
        </w:rPr>
        <w:t xml:space="preserve">rgin shortfalls </w:t>
      </w:r>
      <w:r>
        <w:rPr>
          <w:bCs/>
        </w:rPr>
        <w:t xml:space="preserve">in the short term. Mike offered to write to </w:t>
      </w:r>
      <w:r w:rsidR="009B31A8">
        <w:rPr>
          <w:bCs/>
        </w:rPr>
        <w:t>Jeannette about</w:t>
      </w:r>
      <w:r w:rsidR="00023D87">
        <w:rPr>
          <w:bCs/>
        </w:rPr>
        <w:t xml:space="preserve"> </w:t>
      </w:r>
      <w:r w:rsidR="00A749DB">
        <w:rPr>
          <w:bCs/>
        </w:rPr>
        <w:t xml:space="preserve">methods for </w:t>
      </w:r>
      <w:r w:rsidR="00023D87">
        <w:rPr>
          <w:bCs/>
        </w:rPr>
        <w:t xml:space="preserve">balancing margin. </w:t>
      </w:r>
    </w:p>
    <w:p w14:paraId="4B4A9F02" w14:textId="08C2E692" w:rsidR="00023D87" w:rsidRDefault="00023D87" w:rsidP="00315268">
      <w:pPr>
        <w:pStyle w:val="BodyText"/>
        <w:tabs>
          <w:tab w:val="left" w:pos="10206"/>
        </w:tabs>
        <w:ind w:left="1134" w:right="1134"/>
        <w:rPr>
          <w:bCs/>
        </w:rPr>
      </w:pPr>
    </w:p>
    <w:p w14:paraId="4DDD5C14" w14:textId="77777777" w:rsidR="00A3059C" w:rsidRPr="0015014A" w:rsidRDefault="00A3059C" w:rsidP="00315268">
      <w:pPr>
        <w:pStyle w:val="BodyText"/>
        <w:tabs>
          <w:tab w:val="left" w:pos="10206"/>
        </w:tabs>
        <w:ind w:left="1134" w:right="1134"/>
        <w:rPr>
          <w:bCs/>
        </w:rPr>
      </w:pPr>
    </w:p>
    <w:p w14:paraId="65A70A0B" w14:textId="77777777" w:rsidR="00D01891" w:rsidRPr="00907E6A" w:rsidRDefault="00D57E60" w:rsidP="00315268">
      <w:pPr>
        <w:pStyle w:val="ListParagraph"/>
        <w:numPr>
          <w:ilvl w:val="0"/>
          <w:numId w:val="13"/>
        </w:numPr>
        <w:tabs>
          <w:tab w:val="left" w:pos="1579"/>
          <w:tab w:val="left" w:pos="10206"/>
        </w:tabs>
        <w:spacing w:before="52"/>
        <w:ind w:left="1134" w:right="1134" w:firstLine="0"/>
      </w:pPr>
      <w:bookmarkStart w:id="2" w:name="_bookmark1"/>
      <w:bookmarkEnd w:id="2"/>
      <w:r w:rsidRPr="00907E6A">
        <w:t>CPCF</w:t>
      </w:r>
    </w:p>
    <w:p w14:paraId="54392DBF" w14:textId="77777777" w:rsidR="00D01891" w:rsidRPr="00907E6A" w:rsidRDefault="00D01891" w:rsidP="00315268">
      <w:pPr>
        <w:pStyle w:val="BodyText"/>
        <w:tabs>
          <w:tab w:val="left" w:pos="10206"/>
        </w:tabs>
        <w:spacing w:before="11"/>
        <w:ind w:left="1134" w:right="1134"/>
      </w:pPr>
    </w:p>
    <w:p w14:paraId="309CEBDA" w14:textId="37C93A56" w:rsidR="00D01891" w:rsidRPr="00907E6A" w:rsidRDefault="00D57E60" w:rsidP="00280102">
      <w:pPr>
        <w:pStyle w:val="ListParagraph"/>
        <w:numPr>
          <w:ilvl w:val="1"/>
          <w:numId w:val="13"/>
        </w:numPr>
        <w:tabs>
          <w:tab w:val="left" w:pos="1560"/>
          <w:tab w:val="left" w:pos="10206"/>
        </w:tabs>
        <w:ind w:left="1701" w:right="1134" w:hanging="283"/>
      </w:pPr>
      <w:r w:rsidRPr="00907E6A">
        <w:t>Reimbursement</w:t>
      </w:r>
      <w:r w:rsidR="00500717" w:rsidRPr="00907E6A">
        <w:t xml:space="preserve"> changes</w:t>
      </w:r>
    </w:p>
    <w:p w14:paraId="1581E506" w14:textId="77777777" w:rsidR="00D01891" w:rsidRPr="00907E6A" w:rsidRDefault="00D57E60" w:rsidP="00280102">
      <w:pPr>
        <w:pStyle w:val="ListParagraph"/>
        <w:numPr>
          <w:ilvl w:val="1"/>
          <w:numId w:val="13"/>
        </w:numPr>
        <w:tabs>
          <w:tab w:val="left" w:pos="1560"/>
          <w:tab w:val="left" w:pos="10206"/>
        </w:tabs>
        <w:ind w:left="1701" w:right="1134" w:hanging="283"/>
      </w:pPr>
      <w:r w:rsidRPr="00907E6A">
        <w:t>New funding models</w:t>
      </w:r>
    </w:p>
    <w:p w14:paraId="573E0398" w14:textId="37CD710D" w:rsidR="00D01891" w:rsidRPr="00713F87" w:rsidRDefault="00F97A8A" w:rsidP="00280102">
      <w:pPr>
        <w:pStyle w:val="ListParagraph"/>
        <w:numPr>
          <w:ilvl w:val="1"/>
          <w:numId w:val="13"/>
        </w:numPr>
        <w:tabs>
          <w:tab w:val="left" w:pos="1560"/>
          <w:tab w:val="left" w:pos="10206"/>
        </w:tabs>
        <w:spacing w:line="282" w:lineRule="exact"/>
        <w:ind w:left="1701" w:right="1134" w:hanging="283"/>
        <w:rPr>
          <w:rFonts w:ascii="Verdana"/>
        </w:rPr>
      </w:pPr>
      <w:r w:rsidRPr="00907E6A">
        <w:t xml:space="preserve">Evaluation and </w:t>
      </w:r>
      <w:r w:rsidR="00D57E60" w:rsidRPr="00907E6A">
        <w:t>Annual review</w:t>
      </w:r>
    </w:p>
    <w:p w14:paraId="74529FF0" w14:textId="77777777" w:rsidR="00F8214C" w:rsidRDefault="00F8214C" w:rsidP="00387F43">
      <w:pPr>
        <w:spacing w:line="282" w:lineRule="exact"/>
        <w:jc w:val="both"/>
        <w:rPr>
          <w:rFonts w:ascii="Verdana"/>
        </w:rPr>
      </w:pPr>
    </w:p>
    <w:p w14:paraId="684EF9EB" w14:textId="77777777" w:rsidR="00355731" w:rsidRDefault="00355731" w:rsidP="00387F43">
      <w:pPr>
        <w:spacing w:line="282" w:lineRule="exact"/>
        <w:jc w:val="both"/>
        <w:rPr>
          <w:rFonts w:ascii="Verdana"/>
        </w:rPr>
      </w:pPr>
    </w:p>
    <w:p w14:paraId="77166A95" w14:textId="02C655CD" w:rsidR="00355731" w:rsidRDefault="00355731" w:rsidP="00355731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  <w:r>
        <w:rPr>
          <w:bCs/>
        </w:rPr>
        <w:t xml:space="preserve">Mike provided an update of discussions on the CPCF – this is being covered in the main committee tomorrow but time constraints </w:t>
      </w:r>
      <w:r w:rsidR="00A72D11">
        <w:rPr>
          <w:bCs/>
        </w:rPr>
        <w:t xml:space="preserve">and the level of detail </w:t>
      </w:r>
      <w:r>
        <w:rPr>
          <w:bCs/>
        </w:rPr>
        <w:t>mean</w:t>
      </w:r>
      <w:r w:rsidR="00A72D11">
        <w:rPr>
          <w:bCs/>
        </w:rPr>
        <w:t>t</w:t>
      </w:r>
      <w:r>
        <w:rPr>
          <w:bCs/>
        </w:rPr>
        <w:t xml:space="preserve"> that it was prudent to also discuss this within the smaller </w:t>
      </w:r>
      <w:r w:rsidR="00FA7F23">
        <w:rPr>
          <w:bCs/>
        </w:rPr>
        <w:t>FunCon</w:t>
      </w:r>
      <w:r>
        <w:rPr>
          <w:bCs/>
        </w:rPr>
        <w:t xml:space="preserve"> </w:t>
      </w:r>
      <w:r w:rsidR="00A72D11">
        <w:rPr>
          <w:bCs/>
        </w:rPr>
        <w:t>setting</w:t>
      </w:r>
      <w:r>
        <w:rPr>
          <w:bCs/>
        </w:rPr>
        <w:t xml:space="preserve"> too.</w:t>
      </w:r>
    </w:p>
    <w:p w14:paraId="2867EEE1" w14:textId="3643E7F5" w:rsidR="00355731" w:rsidRDefault="00355731" w:rsidP="00355731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</w:p>
    <w:p w14:paraId="66268103" w14:textId="74E2AA32" w:rsidR="00355731" w:rsidRDefault="00355731" w:rsidP="00355731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  <w:r>
        <w:rPr>
          <w:bCs/>
        </w:rPr>
        <w:t xml:space="preserve">Service pricing is an area of </w:t>
      </w:r>
      <w:r w:rsidR="00A72D11">
        <w:rPr>
          <w:bCs/>
        </w:rPr>
        <w:t xml:space="preserve">particular </w:t>
      </w:r>
      <w:r>
        <w:rPr>
          <w:bCs/>
        </w:rPr>
        <w:t xml:space="preserve">focus, with discussions on </w:t>
      </w:r>
      <w:r w:rsidR="00A72D11">
        <w:rPr>
          <w:bCs/>
        </w:rPr>
        <w:t xml:space="preserve">the </w:t>
      </w:r>
      <w:r>
        <w:rPr>
          <w:bCs/>
        </w:rPr>
        <w:t>Hep</w:t>
      </w:r>
      <w:r w:rsidR="00A72D11">
        <w:rPr>
          <w:bCs/>
        </w:rPr>
        <w:t>atitis</w:t>
      </w:r>
      <w:r>
        <w:rPr>
          <w:bCs/>
        </w:rPr>
        <w:t xml:space="preserve"> C</w:t>
      </w:r>
      <w:r w:rsidR="00A72D11">
        <w:rPr>
          <w:bCs/>
        </w:rPr>
        <w:t xml:space="preserve"> service</w:t>
      </w:r>
      <w:r>
        <w:rPr>
          <w:bCs/>
        </w:rPr>
        <w:t xml:space="preserve"> (despite being a relatively small service) being important given the mix</w:t>
      </w:r>
      <w:r w:rsidR="00B61749">
        <w:rPr>
          <w:bCs/>
        </w:rPr>
        <w:t>ture</w:t>
      </w:r>
      <w:r>
        <w:rPr>
          <w:bCs/>
        </w:rPr>
        <w:t xml:space="preserve"> of upfront cost, low patient numbers</w:t>
      </w:r>
      <w:r w:rsidR="00B61749">
        <w:rPr>
          <w:bCs/>
        </w:rPr>
        <w:t>, disruption to wider pharmacy,</w:t>
      </w:r>
      <w:r>
        <w:rPr>
          <w:bCs/>
        </w:rPr>
        <w:t xml:space="preserve"> and need for both a fair return and overhead allocation. </w:t>
      </w:r>
      <w:r w:rsidR="00A749DB">
        <w:rPr>
          <w:bCs/>
        </w:rPr>
        <w:t>A</w:t>
      </w:r>
      <w:r>
        <w:rPr>
          <w:bCs/>
        </w:rPr>
        <w:t xml:space="preserve"> </w:t>
      </w:r>
      <w:r w:rsidR="00C85496">
        <w:rPr>
          <w:bCs/>
        </w:rPr>
        <w:t xml:space="preserve">meeting </w:t>
      </w:r>
      <w:r w:rsidR="00A749DB">
        <w:rPr>
          <w:bCs/>
        </w:rPr>
        <w:t xml:space="preserve">with DHSC </w:t>
      </w:r>
      <w:r w:rsidR="00C85496">
        <w:rPr>
          <w:bCs/>
        </w:rPr>
        <w:t xml:space="preserve">to </w:t>
      </w:r>
      <w:r w:rsidR="00A749DB">
        <w:rPr>
          <w:bCs/>
        </w:rPr>
        <w:t>discuss</w:t>
      </w:r>
      <w:r w:rsidR="00C85496">
        <w:rPr>
          <w:bCs/>
        </w:rPr>
        <w:t xml:space="preserve"> the principles of </w:t>
      </w:r>
      <w:r w:rsidR="00CA71BD">
        <w:rPr>
          <w:bCs/>
        </w:rPr>
        <w:t>the pricing of</w:t>
      </w:r>
      <w:r>
        <w:rPr>
          <w:bCs/>
        </w:rPr>
        <w:t xml:space="preserve"> services is now being set up. </w:t>
      </w:r>
    </w:p>
    <w:p w14:paraId="1B936D31" w14:textId="01D0B7EA" w:rsidR="00355731" w:rsidRDefault="00355731" w:rsidP="00355731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</w:p>
    <w:p w14:paraId="3F2C355E" w14:textId="36A84922" w:rsidR="00355731" w:rsidRDefault="00355731" w:rsidP="00355731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  <w:r>
        <w:rPr>
          <w:bCs/>
        </w:rPr>
        <w:t xml:space="preserve">DHSC/NHSE would like to </w:t>
      </w:r>
      <w:r w:rsidR="009B760B">
        <w:rPr>
          <w:bCs/>
        </w:rPr>
        <w:t xml:space="preserve">price </w:t>
      </w:r>
      <w:r w:rsidR="00CA71BD">
        <w:rPr>
          <w:bCs/>
        </w:rPr>
        <w:t xml:space="preserve">the service </w:t>
      </w:r>
      <w:r>
        <w:rPr>
          <w:bCs/>
        </w:rPr>
        <w:t xml:space="preserve">based on marginal </w:t>
      </w:r>
      <w:r w:rsidR="00CA71BD">
        <w:rPr>
          <w:bCs/>
        </w:rPr>
        <w:t xml:space="preserve">labour </w:t>
      </w:r>
      <w:r>
        <w:rPr>
          <w:bCs/>
        </w:rPr>
        <w:t xml:space="preserve">cost (including </w:t>
      </w:r>
      <w:r w:rsidR="00CA71BD">
        <w:rPr>
          <w:bCs/>
        </w:rPr>
        <w:t xml:space="preserve">validating through </w:t>
      </w:r>
      <w:r>
        <w:rPr>
          <w:bCs/>
        </w:rPr>
        <w:t>time and motion</w:t>
      </w:r>
      <w:r w:rsidR="00CA71BD">
        <w:rPr>
          <w:bCs/>
        </w:rPr>
        <w:t xml:space="preserve"> studies</w:t>
      </w:r>
      <w:r>
        <w:rPr>
          <w:bCs/>
        </w:rPr>
        <w:t xml:space="preserve">), whereas the wider value / economic benefit </w:t>
      </w:r>
      <w:r w:rsidR="00CA71BD">
        <w:rPr>
          <w:bCs/>
        </w:rPr>
        <w:t xml:space="preserve">and overheads </w:t>
      </w:r>
      <w:r>
        <w:rPr>
          <w:bCs/>
        </w:rPr>
        <w:t>should also be considered.</w:t>
      </w:r>
    </w:p>
    <w:p w14:paraId="0947F470" w14:textId="28791C45" w:rsidR="00355731" w:rsidRDefault="00355731" w:rsidP="00355731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</w:p>
    <w:p w14:paraId="493E4F28" w14:textId="710A78B0" w:rsidR="00355731" w:rsidRDefault="00355731" w:rsidP="00355731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  <w:r>
        <w:rPr>
          <w:bCs/>
        </w:rPr>
        <w:t xml:space="preserve">With new funding models, the evolution of the dental contract from a pure activity basis, and learnings from that are on the agenda for the main committee. </w:t>
      </w:r>
      <w:r w:rsidR="00050F7D">
        <w:rPr>
          <w:bCs/>
        </w:rPr>
        <w:t>Equally, the role of Period of Treatment is also being considered.</w:t>
      </w:r>
    </w:p>
    <w:p w14:paraId="61962706" w14:textId="5863F2A9" w:rsidR="00050F7D" w:rsidRDefault="00050F7D" w:rsidP="00355731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</w:p>
    <w:p w14:paraId="5263D0AB" w14:textId="77777777" w:rsidR="00050F7D" w:rsidRDefault="00050F7D" w:rsidP="00355731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  <w:r>
        <w:rPr>
          <w:bCs/>
        </w:rPr>
        <w:t>Preliminary discussions with DHSC have confirmed that a patient identifier exists, but that defining patients based on usage patterns would need to be established. The Department have agreed to have further preliminary explanatory talks later in February.</w:t>
      </w:r>
    </w:p>
    <w:p w14:paraId="3ECDD704" w14:textId="77777777" w:rsidR="00050F7D" w:rsidRDefault="00050F7D" w:rsidP="00355731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</w:p>
    <w:p w14:paraId="0D61234D" w14:textId="73BCBFE2" w:rsidR="00050F7D" w:rsidRDefault="00050F7D" w:rsidP="00355731">
      <w:pPr>
        <w:pStyle w:val="BodyText"/>
        <w:tabs>
          <w:tab w:val="left" w:pos="10206"/>
        </w:tabs>
        <w:spacing w:before="9"/>
        <w:ind w:left="1134" w:right="1134"/>
        <w:rPr>
          <w:bCs/>
        </w:rPr>
      </w:pPr>
      <w:r>
        <w:rPr>
          <w:bCs/>
        </w:rPr>
        <w:lastRenderedPageBreak/>
        <w:t xml:space="preserve">Reimbursement discussions are now occurring at pace, with Mike / Suraj typically having a 3 hour meeting with DHSC every week. The NT meetings are being extended by an hour each week to provide </w:t>
      </w:r>
      <w:r w:rsidR="00C2692E">
        <w:rPr>
          <w:bCs/>
        </w:rPr>
        <w:t>a working group</w:t>
      </w:r>
      <w:r>
        <w:rPr>
          <w:bCs/>
        </w:rPr>
        <w:t>, and it is proposed that Fu</w:t>
      </w:r>
      <w:r w:rsidR="00916FDD">
        <w:rPr>
          <w:bCs/>
        </w:rPr>
        <w:t>nC</w:t>
      </w:r>
      <w:r>
        <w:rPr>
          <w:bCs/>
        </w:rPr>
        <w:t>on in turn oversee</w:t>
      </w:r>
      <w:r w:rsidR="00916FDD">
        <w:rPr>
          <w:bCs/>
        </w:rPr>
        <w:t>s</w:t>
      </w:r>
      <w:r>
        <w:rPr>
          <w:bCs/>
        </w:rPr>
        <w:t xml:space="preserve"> this (to be </w:t>
      </w:r>
      <w:r w:rsidR="005F3D8B">
        <w:rPr>
          <w:bCs/>
        </w:rPr>
        <w:t>ratified</w:t>
      </w:r>
      <w:r>
        <w:rPr>
          <w:bCs/>
        </w:rPr>
        <w:t xml:space="preserve"> by Main Committee). Fun</w:t>
      </w:r>
      <w:r w:rsidR="00E71C31">
        <w:rPr>
          <w:bCs/>
        </w:rPr>
        <w:t>C</w:t>
      </w:r>
      <w:r>
        <w:rPr>
          <w:bCs/>
        </w:rPr>
        <w:t>on may need to meet additionally (remotely) if needed between scheduled Committee meetings.</w:t>
      </w:r>
    </w:p>
    <w:p w14:paraId="7E67A0D9" w14:textId="77777777" w:rsidR="0052528D" w:rsidRDefault="0052528D" w:rsidP="00E7212D">
      <w:pPr>
        <w:pStyle w:val="BodyText"/>
        <w:tabs>
          <w:tab w:val="left" w:pos="10206"/>
        </w:tabs>
        <w:spacing w:before="9"/>
        <w:ind w:right="1134"/>
        <w:rPr>
          <w:bCs/>
        </w:rPr>
      </w:pPr>
    </w:p>
    <w:p w14:paraId="2CAFDD0E" w14:textId="77777777" w:rsidR="00967079" w:rsidRDefault="00967079" w:rsidP="007343B2">
      <w:pPr>
        <w:ind w:left="1134" w:right="1134"/>
        <w:rPr>
          <w:rFonts w:eastAsia="Times New Roman"/>
          <w:b/>
          <w:bCs/>
          <w:color w:val="5B518E"/>
          <w:lang w:eastAsia="en-GB" w:bidi="ar-SA"/>
        </w:rPr>
      </w:pPr>
    </w:p>
    <w:p w14:paraId="699E55DD" w14:textId="4E54F7B6" w:rsidR="00D01891" w:rsidRPr="00907E6A" w:rsidRDefault="00D57E60" w:rsidP="007343B2">
      <w:pPr>
        <w:ind w:left="1134" w:right="1134"/>
        <w:rPr>
          <w:rFonts w:eastAsia="Times New Roman"/>
          <w:b/>
          <w:bCs/>
          <w:color w:val="5B518E"/>
          <w:lang w:eastAsia="en-GB" w:bidi="ar-SA"/>
        </w:rPr>
      </w:pPr>
      <w:r w:rsidRPr="00907E6A">
        <w:rPr>
          <w:rFonts w:eastAsia="Times New Roman"/>
          <w:b/>
          <w:bCs/>
          <w:color w:val="5B518E"/>
          <w:lang w:eastAsia="en-GB" w:bidi="ar-SA"/>
        </w:rPr>
        <w:t>REPORT</w:t>
      </w:r>
    </w:p>
    <w:p w14:paraId="7A50E9C1" w14:textId="77777777" w:rsidR="00D01891" w:rsidRPr="00907E6A" w:rsidRDefault="00D01891" w:rsidP="007343B2">
      <w:pPr>
        <w:pStyle w:val="BodyText"/>
        <w:spacing w:before="12"/>
        <w:ind w:left="1134" w:right="1134" w:hanging="291"/>
        <w:rPr>
          <w:b/>
        </w:rPr>
      </w:pPr>
    </w:p>
    <w:p w14:paraId="0D249597" w14:textId="6A2915EB" w:rsidR="00D01891" w:rsidRPr="00907E6A" w:rsidRDefault="00D57E60" w:rsidP="007343B2">
      <w:pPr>
        <w:pStyle w:val="ListParagraph"/>
        <w:numPr>
          <w:ilvl w:val="0"/>
          <w:numId w:val="13"/>
        </w:numPr>
        <w:tabs>
          <w:tab w:val="left" w:pos="1287"/>
        </w:tabs>
        <w:ind w:left="1134" w:right="1134" w:firstLine="0"/>
        <w:rPr>
          <w:rFonts w:ascii="Verdana"/>
          <w:b/>
        </w:rPr>
      </w:pPr>
      <w:r w:rsidRPr="00907E6A">
        <w:t xml:space="preserve">General funding update </w:t>
      </w:r>
    </w:p>
    <w:p w14:paraId="4F8B7ABA" w14:textId="71C0370D" w:rsidR="00D01891" w:rsidRDefault="00D01891" w:rsidP="007343B2">
      <w:pPr>
        <w:pStyle w:val="BodyText"/>
        <w:spacing w:before="2"/>
        <w:ind w:left="1134" w:right="1134"/>
        <w:rPr>
          <w:rFonts w:ascii="Verdana"/>
          <w:b/>
        </w:rPr>
      </w:pPr>
    </w:p>
    <w:p w14:paraId="760CED2C" w14:textId="7681558F" w:rsidR="00967079" w:rsidRPr="00967079" w:rsidRDefault="00967079" w:rsidP="007343B2">
      <w:pPr>
        <w:pStyle w:val="BodyText"/>
        <w:spacing w:before="2"/>
        <w:ind w:left="1134" w:right="1134"/>
        <w:rPr>
          <w:bCs/>
        </w:rPr>
      </w:pPr>
      <w:r w:rsidRPr="00967079">
        <w:rPr>
          <w:bCs/>
        </w:rPr>
        <w:t xml:space="preserve">The information in </w:t>
      </w:r>
      <w:r w:rsidR="00E7212D">
        <w:rPr>
          <w:bCs/>
        </w:rPr>
        <w:t xml:space="preserve">the agenda </w:t>
      </w:r>
      <w:r w:rsidRPr="00967079">
        <w:rPr>
          <w:bCs/>
        </w:rPr>
        <w:t>was noted</w:t>
      </w:r>
    </w:p>
    <w:p w14:paraId="67B911FE" w14:textId="77777777" w:rsidR="00967079" w:rsidRPr="00967079" w:rsidRDefault="00967079" w:rsidP="007343B2">
      <w:pPr>
        <w:pStyle w:val="BodyText"/>
        <w:spacing w:before="2"/>
        <w:ind w:left="1134" w:right="1134"/>
        <w:rPr>
          <w:bCs/>
        </w:rPr>
      </w:pPr>
    </w:p>
    <w:p w14:paraId="772C35BD" w14:textId="3B276B71" w:rsidR="00D01891" w:rsidRPr="00E7212D" w:rsidRDefault="00D57E60" w:rsidP="00C33F72">
      <w:pPr>
        <w:pStyle w:val="ListParagraph"/>
        <w:numPr>
          <w:ilvl w:val="0"/>
          <w:numId w:val="13"/>
        </w:numPr>
        <w:tabs>
          <w:tab w:val="left" w:pos="1579"/>
        </w:tabs>
        <w:spacing w:before="10"/>
        <w:ind w:left="1134" w:right="1134" w:firstLine="0"/>
        <w:rPr>
          <w:rFonts w:ascii="Verdana"/>
          <w:b/>
        </w:rPr>
      </w:pPr>
      <w:r w:rsidRPr="00907E6A">
        <w:t>Statistics</w:t>
      </w:r>
    </w:p>
    <w:p w14:paraId="7251A484" w14:textId="77777777" w:rsidR="00E7212D" w:rsidRPr="00E7212D" w:rsidRDefault="00E7212D" w:rsidP="00E7212D">
      <w:pPr>
        <w:pStyle w:val="ListParagraph"/>
        <w:tabs>
          <w:tab w:val="left" w:pos="1579"/>
        </w:tabs>
        <w:spacing w:before="10"/>
        <w:ind w:left="1134" w:right="1134" w:firstLine="0"/>
        <w:rPr>
          <w:rFonts w:ascii="Verdana"/>
          <w:b/>
        </w:rPr>
      </w:pPr>
    </w:p>
    <w:p w14:paraId="08A7A1ED" w14:textId="59CD06F0" w:rsidR="00967079" w:rsidRPr="00967079" w:rsidRDefault="00967079" w:rsidP="007343B2">
      <w:pPr>
        <w:pStyle w:val="BodyText"/>
        <w:spacing w:before="10"/>
        <w:ind w:left="1134" w:right="1134"/>
        <w:rPr>
          <w:bCs/>
        </w:rPr>
      </w:pPr>
      <w:r w:rsidRPr="00967079">
        <w:rPr>
          <w:bCs/>
        </w:rPr>
        <w:t xml:space="preserve">The information in </w:t>
      </w:r>
      <w:r w:rsidR="00E7212D">
        <w:rPr>
          <w:bCs/>
        </w:rPr>
        <w:t xml:space="preserve">the agenda </w:t>
      </w:r>
      <w:r w:rsidRPr="00967079">
        <w:rPr>
          <w:bCs/>
        </w:rPr>
        <w:t xml:space="preserve">was noted. Concession numbers are creeping up again after a reduction in affected lines, with agreed prices by DHSC becoming </w:t>
      </w:r>
      <w:r>
        <w:rPr>
          <w:bCs/>
        </w:rPr>
        <w:t>more borderline</w:t>
      </w:r>
      <w:r w:rsidR="00434D51">
        <w:rPr>
          <w:bCs/>
        </w:rPr>
        <w:t>.</w:t>
      </w:r>
    </w:p>
    <w:p w14:paraId="504B3D13" w14:textId="77777777" w:rsidR="00967079" w:rsidRPr="00907E6A" w:rsidRDefault="00967079" w:rsidP="007343B2">
      <w:pPr>
        <w:pStyle w:val="BodyText"/>
        <w:spacing w:before="10"/>
        <w:ind w:left="1134" w:right="1134"/>
        <w:rPr>
          <w:rFonts w:ascii="Verdana"/>
          <w:b/>
        </w:rPr>
      </w:pPr>
    </w:p>
    <w:p w14:paraId="273400FB" w14:textId="73CCBEFF" w:rsidR="00B106F3" w:rsidRPr="00332B41" w:rsidRDefault="00D57E60" w:rsidP="00677BA1">
      <w:pPr>
        <w:pStyle w:val="ListParagraph"/>
        <w:numPr>
          <w:ilvl w:val="0"/>
          <w:numId w:val="13"/>
        </w:numPr>
        <w:tabs>
          <w:tab w:val="left" w:pos="1579"/>
        </w:tabs>
        <w:spacing w:before="51"/>
        <w:ind w:left="1134" w:right="1134" w:firstLine="0"/>
        <w:rPr>
          <w:b/>
        </w:rPr>
      </w:pPr>
      <w:r w:rsidRPr="00907E6A">
        <w:t>Any other</w:t>
      </w:r>
      <w:r w:rsidRPr="00D21F49">
        <w:rPr>
          <w:spacing w:val="-2"/>
        </w:rPr>
        <w:t xml:space="preserve"> </w:t>
      </w:r>
      <w:r w:rsidR="009F2F25" w:rsidRPr="00907E6A">
        <w:t>busines</w:t>
      </w:r>
      <w:r w:rsidR="0007352C">
        <w:t>s</w:t>
      </w:r>
      <w:bookmarkStart w:id="3" w:name="_bookmark2"/>
      <w:bookmarkEnd w:id="3"/>
    </w:p>
    <w:p w14:paraId="33132237" w14:textId="77777777" w:rsidR="00332B41" w:rsidRDefault="00332B41" w:rsidP="00332B41">
      <w:pPr>
        <w:pStyle w:val="BodyText"/>
        <w:spacing w:before="10"/>
        <w:ind w:left="1134" w:right="1134"/>
        <w:rPr>
          <w:b/>
        </w:rPr>
      </w:pPr>
    </w:p>
    <w:p w14:paraId="10C83D4B" w14:textId="0E2407B2" w:rsidR="00332B41" w:rsidRPr="00332B41" w:rsidRDefault="00332B41" w:rsidP="00332B41">
      <w:pPr>
        <w:pStyle w:val="BodyText"/>
        <w:spacing w:before="10"/>
        <w:ind w:left="1134" w:right="1134"/>
        <w:rPr>
          <w:bCs/>
        </w:rPr>
      </w:pPr>
      <w:r w:rsidRPr="00332B41">
        <w:rPr>
          <w:bCs/>
        </w:rPr>
        <w:t>None</w:t>
      </w:r>
      <w:r w:rsidR="00434D51">
        <w:rPr>
          <w:bCs/>
        </w:rPr>
        <w:t>.</w:t>
      </w:r>
    </w:p>
    <w:sectPr w:rsidR="00332B41" w:rsidRPr="00332B41" w:rsidSect="00444D0B">
      <w:footerReference w:type="default" r:id="rId11"/>
      <w:pgSz w:w="11910" w:h="16840"/>
      <w:pgMar w:top="800" w:right="3" w:bottom="800" w:left="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3C63F" w14:textId="77777777" w:rsidR="00775A05" w:rsidRDefault="00775A05">
      <w:r>
        <w:separator/>
      </w:r>
    </w:p>
  </w:endnote>
  <w:endnote w:type="continuationSeparator" w:id="0">
    <w:p w14:paraId="666EC3B2" w14:textId="77777777" w:rsidR="00775A05" w:rsidRDefault="00775A05">
      <w:r>
        <w:continuationSeparator/>
      </w:r>
    </w:p>
  </w:endnote>
  <w:endnote w:type="continuationNotice" w:id="1">
    <w:p w14:paraId="096D0B96" w14:textId="77777777" w:rsidR="00775A05" w:rsidRDefault="00775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B221" w14:textId="2BDDC2C1" w:rsidR="00D96E59" w:rsidRDefault="00D96E5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4BE6956" wp14:editId="17DBC6CF">
          <wp:simplePos x="0" y="0"/>
          <wp:positionH relativeFrom="page">
            <wp:posOffset>6601459</wp:posOffset>
          </wp:positionH>
          <wp:positionV relativeFrom="page">
            <wp:posOffset>10181005</wp:posOffset>
          </wp:positionV>
          <wp:extent cx="462594" cy="333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594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566C060" wp14:editId="6A17BDEB">
              <wp:simplePos x="0" y="0"/>
              <wp:positionH relativeFrom="page">
                <wp:posOffset>782320</wp:posOffset>
              </wp:positionH>
              <wp:positionV relativeFrom="page">
                <wp:posOffset>10130155</wp:posOffset>
              </wp:positionV>
              <wp:extent cx="639445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44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2C8A5" id="Rectangle 3" o:spid="_x0000_s1026" style="position:absolute;margin-left:61.6pt;margin-top:797.65pt;width:503.5pt;height: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1EF0029" wp14:editId="476D5F32">
              <wp:simplePos x="0" y="0"/>
              <wp:positionH relativeFrom="page">
                <wp:posOffset>3871595</wp:posOffset>
              </wp:positionH>
              <wp:positionV relativeFrom="page">
                <wp:posOffset>10196195</wp:posOffset>
              </wp:positionV>
              <wp:extent cx="72517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C822" w14:textId="2B38A6DD" w:rsidR="00D96E59" w:rsidRDefault="00D96E5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</w:t>
                          </w:r>
                          <w:r w:rsidR="00434D51">
                            <w:rPr>
                              <w:sz w:val="20"/>
                            </w:rPr>
                            <w:t>4</w:t>
                          </w:r>
                        </w:p>
                        <w:p w14:paraId="7C3A8A25" w14:textId="26168E75" w:rsidR="00D96E59" w:rsidRDefault="00D96E5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F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85pt;margin-top:802.85pt;width:57.1pt;height:1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" filled="f" stroked="f">
              <v:textbox inset="0,0,0,0">
                <w:txbxContent>
                  <w:p w14:paraId="733FC822" w14:textId="2B38A6DD" w:rsidR="00D96E59" w:rsidRDefault="00D96E5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</w:t>
                    </w:r>
                    <w:r w:rsidR="00434D51">
                      <w:rPr>
                        <w:sz w:val="20"/>
                      </w:rPr>
                      <w:t>4</w:t>
                    </w:r>
                  </w:p>
                  <w:p w14:paraId="7C3A8A25" w14:textId="26168E75" w:rsidR="00D96E59" w:rsidRDefault="00D96E5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8E60434" wp14:editId="7BBF7E7E">
              <wp:simplePos x="0" y="0"/>
              <wp:positionH relativeFrom="page">
                <wp:posOffset>838200</wp:posOffset>
              </wp:positionH>
              <wp:positionV relativeFrom="page">
                <wp:posOffset>10243185</wp:posOffset>
              </wp:positionV>
              <wp:extent cx="85661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C9F48" w14:textId="7C43B3B8" w:rsidR="00D96E59" w:rsidRDefault="00D96E5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B518E"/>
                              <w:sz w:val="20"/>
                            </w:rPr>
                            <w:t>FunCon</w:t>
                          </w:r>
                          <w:r>
                            <w:rPr>
                              <w:color w:val="5B518E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07352C">
                            <w:rPr>
                              <w:color w:val="5B518E"/>
                              <w:sz w:val="20"/>
                            </w:rPr>
                            <w:t>Minutes</w:t>
                          </w:r>
                        </w:p>
                        <w:p w14:paraId="26F76B58" w14:textId="7320F9CF" w:rsidR="00D96E59" w:rsidRDefault="00D96E59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B518E"/>
                              <w:sz w:val="20"/>
                            </w:rPr>
                            <w:t>February</w:t>
                          </w:r>
                          <w:r>
                            <w:rPr>
                              <w:color w:val="5B518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B518E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60434" id="Text Box 1" o:spid="_x0000_s1027" type="#_x0000_t202" style="position:absolute;margin-left:66pt;margin-top:806.55pt;width:67.45pt;height:24.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" filled="f" stroked="f">
              <v:textbox inset="0,0,0,0">
                <w:txbxContent>
                  <w:p w14:paraId="6B7C9F48" w14:textId="7C43B3B8" w:rsidR="00D96E59" w:rsidRDefault="00D96E5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5B518E"/>
                        <w:sz w:val="20"/>
                      </w:rPr>
                      <w:t>FunCon</w:t>
                    </w:r>
                    <w:r>
                      <w:rPr>
                        <w:color w:val="5B518E"/>
                        <w:spacing w:val="-9"/>
                        <w:sz w:val="20"/>
                      </w:rPr>
                      <w:t xml:space="preserve"> </w:t>
                    </w:r>
                    <w:r w:rsidR="0007352C">
                      <w:rPr>
                        <w:color w:val="5B518E"/>
                        <w:sz w:val="20"/>
                      </w:rPr>
                      <w:t>Minutes</w:t>
                    </w:r>
                  </w:p>
                  <w:p w14:paraId="26F76B58" w14:textId="7320F9CF" w:rsidR="00D96E59" w:rsidRDefault="00D96E59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color w:val="5B518E"/>
                        <w:sz w:val="20"/>
                      </w:rPr>
                      <w:t>February</w:t>
                    </w:r>
                    <w:r>
                      <w:rPr>
                        <w:color w:val="5B518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5B518E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1BB3" w14:textId="77777777" w:rsidR="00775A05" w:rsidRDefault="00775A05">
      <w:r>
        <w:separator/>
      </w:r>
    </w:p>
  </w:footnote>
  <w:footnote w:type="continuationSeparator" w:id="0">
    <w:p w14:paraId="6725F2F4" w14:textId="77777777" w:rsidR="00775A05" w:rsidRDefault="00775A05">
      <w:r>
        <w:continuationSeparator/>
      </w:r>
    </w:p>
  </w:footnote>
  <w:footnote w:type="continuationNotice" w:id="1">
    <w:p w14:paraId="647C93BA" w14:textId="77777777" w:rsidR="00775A05" w:rsidRDefault="00775A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47C"/>
    <w:multiLevelType w:val="multilevel"/>
    <w:tmpl w:val="DC66F8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799B"/>
    <w:multiLevelType w:val="hybridMultilevel"/>
    <w:tmpl w:val="46DA677C"/>
    <w:lvl w:ilvl="0" w:tplc="0809000F">
      <w:start w:val="1"/>
      <w:numFmt w:val="decimal"/>
      <w:lvlText w:val="%1."/>
      <w:lvlJc w:val="left"/>
      <w:pPr>
        <w:ind w:left="42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974" w:hanging="360"/>
      </w:pPr>
    </w:lvl>
    <w:lvl w:ilvl="2" w:tplc="0809001B">
      <w:start w:val="1"/>
      <w:numFmt w:val="lowerRoman"/>
      <w:lvlText w:val="%3."/>
      <w:lvlJc w:val="right"/>
      <w:pPr>
        <w:ind w:left="5694" w:hanging="180"/>
      </w:pPr>
    </w:lvl>
    <w:lvl w:ilvl="3" w:tplc="0809000F" w:tentative="1">
      <w:start w:val="1"/>
      <w:numFmt w:val="decimal"/>
      <w:lvlText w:val="%4."/>
      <w:lvlJc w:val="left"/>
      <w:pPr>
        <w:ind w:left="6414" w:hanging="360"/>
      </w:pPr>
    </w:lvl>
    <w:lvl w:ilvl="4" w:tplc="08090019" w:tentative="1">
      <w:start w:val="1"/>
      <w:numFmt w:val="lowerLetter"/>
      <w:lvlText w:val="%5."/>
      <w:lvlJc w:val="left"/>
      <w:pPr>
        <w:ind w:left="7134" w:hanging="360"/>
      </w:pPr>
    </w:lvl>
    <w:lvl w:ilvl="5" w:tplc="0809001B" w:tentative="1">
      <w:start w:val="1"/>
      <w:numFmt w:val="lowerRoman"/>
      <w:lvlText w:val="%6."/>
      <w:lvlJc w:val="right"/>
      <w:pPr>
        <w:ind w:left="7854" w:hanging="180"/>
      </w:pPr>
    </w:lvl>
    <w:lvl w:ilvl="6" w:tplc="0809000F" w:tentative="1">
      <w:start w:val="1"/>
      <w:numFmt w:val="decimal"/>
      <w:lvlText w:val="%7."/>
      <w:lvlJc w:val="left"/>
      <w:pPr>
        <w:ind w:left="8574" w:hanging="360"/>
      </w:pPr>
    </w:lvl>
    <w:lvl w:ilvl="7" w:tplc="08090019" w:tentative="1">
      <w:start w:val="1"/>
      <w:numFmt w:val="lowerLetter"/>
      <w:lvlText w:val="%8."/>
      <w:lvlJc w:val="left"/>
      <w:pPr>
        <w:ind w:left="9294" w:hanging="360"/>
      </w:pPr>
    </w:lvl>
    <w:lvl w:ilvl="8" w:tplc="0809001B" w:tentative="1">
      <w:start w:val="1"/>
      <w:numFmt w:val="lowerRoman"/>
      <w:lvlText w:val="%9."/>
      <w:lvlJc w:val="right"/>
      <w:pPr>
        <w:ind w:left="10014" w:hanging="180"/>
      </w:pPr>
    </w:lvl>
  </w:abstractNum>
  <w:abstractNum w:abstractNumId="2" w15:restartNumberingAfterBreak="0">
    <w:nsid w:val="036B5F0F"/>
    <w:multiLevelType w:val="hybridMultilevel"/>
    <w:tmpl w:val="1950696C"/>
    <w:lvl w:ilvl="0" w:tplc="CF50CF92">
      <w:start w:val="1"/>
      <w:numFmt w:val="lowerLetter"/>
      <w:lvlText w:val="%1)"/>
      <w:lvlJc w:val="left"/>
      <w:pPr>
        <w:ind w:left="60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B7C241A0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2" w:tplc="209EC8C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3" w:tplc="1F1E093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4" w:tplc="0A0A8BAE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en-US"/>
      </w:rPr>
    </w:lvl>
    <w:lvl w:ilvl="5" w:tplc="0D9C78E6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en-US"/>
      </w:rPr>
    </w:lvl>
    <w:lvl w:ilvl="6" w:tplc="8792648E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7" w:tplc="F0161B06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8" w:tplc="1D80151C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4B540CA"/>
    <w:multiLevelType w:val="hybridMultilevel"/>
    <w:tmpl w:val="AE3CEA04"/>
    <w:lvl w:ilvl="0" w:tplc="2992386A">
      <w:start w:val="1"/>
      <w:numFmt w:val="lowerLetter"/>
      <w:lvlText w:val="%1)"/>
      <w:lvlJc w:val="left"/>
      <w:pPr>
        <w:ind w:left="22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9C3C329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3B06B304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3" w:tplc="26FA98F4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en-US"/>
      </w:rPr>
    </w:lvl>
    <w:lvl w:ilvl="4" w:tplc="583A0F08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en-US"/>
      </w:rPr>
    </w:lvl>
    <w:lvl w:ilvl="5" w:tplc="F7B0A10A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6" w:tplc="6B4017BC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en-US"/>
      </w:rPr>
    </w:lvl>
    <w:lvl w:ilvl="7" w:tplc="C4D8166A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en-US"/>
      </w:rPr>
    </w:lvl>
    <w:lvl w:ilvl="8" w:tplc="3C0E6DE4">
      <w:numFmt w:val="bullet"/>
      <w:lvlText w:val="•"/>
      <w:lvlJc w:val="left"/>
      <w:pPr>
        <w:ind w:left="9649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72C664F"/>
    <w:multiLevelType w:val="hybridMultilevel"/>
    <w:tmpl w:val="83E6AB44"/>
    <w:lvl w:ilvl="0" w:tplc="C91EFD34">
      <w:start w:val="1"/>
      <w:numFmt w:val="decimal"/>
      <w:lvlText w:val="%1."/>
      <w:lvlJc w:val="left"/>
      <w:pPr>
        <w:ind w:left="157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0EEF462">
      <w:start w:val="1"/>
      <w:numFmt w:val="lowerLetter"/>
      <w:lvlText w:val="%2."/>
      <w:lvlJc w:val="left"/>
      <w:pPr>
        <w:ind w:left="1938" w:hanging="360"/>
      </w:pPr>
      <w:rPr>
        <w:rFonts w:hint="default"/>
        <w:spacing w:val="-1"/>
        <w:w w:val="100"/>
        <w:lang w:val="en-US" w:eastAsia="en-US" w:bidi="en-US"/>
      </w:rPr>
    </w:lvl>
    <w:lvl w:ilvl="2" w:tplc="EB14FF68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3" w:tplc="E3DCFAE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F3FA4816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en-US"/>
      </w:rPr>
    </w:lvl>
    <w:lvl w:ilvl="5" w:tplc="CD74915C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en-US"/>
      </w:rPr>
    </w:lvl>
    <w:lvl w:ilvl="6" w:tplc="16146E24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7" w:tplc="C096AACA">
      <w:numFmt w:val="bullet"/>
      <w:lvlText w:val="•"/>
      <w:lvlJc w:val="left"/>
      <w:pPr>
        <w:ind w:left="8041" w:hanging="360"/>
      </w:pPr>
      <w:rPr>
        <w:rFonts w:hint="default"/>
        <w:lang w:val="en-US" w:eastAsia="en-US" w:bidi="en-US"/>
      </w:rPr>
    </w:lvl>
    <w:lvl w:ilvl="8" w:tplc="87728738">
      <w:numFmt w:val="bullet"/>
      <w:lvlText w:val="•"/>
      <w:lvlJc w:val="left"/>
      <w:pPr>
        <w:ind w:left="9189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B8C373C"/>
    <w:multiLevelType w:val="multilevel"/>
    <w:tmpl w:val="C7B87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C166D"/>
    <w:multiLevelType w:val="hybridMultilevel"/>
    <w:tmpl w:val="F8BCFC7C"/>
    <w:lvl w:ilvl="0" w:tplc="EE20C7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7496"/>
    <w:multiLevelType w:val="multilevel"/>
    <w:tmpl w:val="59D264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51503"/>
    <w:multiLevelType w:val="hybridMultilevel"/>
    <w:tmpl w:val="80965A58"/>
    <w:lvl w:ilvl="0" w:tplc="745ED552">
      <w:numFmt w:val="bullet"/>
      <w:lvlText w:val=""/>
      <w:lvlJc w:val="left"/>
      <w:pPr>
        <w:ind w:left="1218" w:hanging="360"/>
      </w:pPr>
      <w:rPr>
        <w:rFonts w:hint="default"/>
        <w:w w:val="100"/>
        <w:lang w:val="en-US" w:eastAsia="en-US" w:bidi="en-US"/>
      </w:rPr>
    </w:lvl>
    <w:lvl w:ilvl="1" w:tplc="5838DD66">
      <w:numFmt w:val="bullet"/>
      <w:lvlText w:val=""/>
      <w:lvlJc w:val="left"/>
      <w:pPr>
        <w:ind w:left="15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0FAB86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82300BB0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en-US"/>
      </w:rPr>
    </w:lvl>
    <w:lvl w:ilvl="4" w:tplc="A0CA0E90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en-US"/>
      </w:rPr>
    </w:lvl>
    <w:lvl w:ilvl="5" w:tplc="2D4AF094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6" w:tplc="1B560FA2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en-US"/>
      </w:rPr>
    </w:lvl>
    <w:lvl w:ilvl="7" w:tplc="0A70C61E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en-US"/>
      </w:rPr>
    </w:lvl>
    <w:lvl w:ilvl="8" w:tplc="DE5E7654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1504D76"/>
    <w:multiLevelType w:val="hybridMultilevel"/>
    <w:tmpl w:val="46DA6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C72D6"/>
    <w:multiLevelType w:val="hybridMultilevel"/>
    <w:tmpl w:val="7A22D67C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04071FB"/>
    <w:multiLevelType w:val="hybridMultilevel"/>
    <w:tmpl w:val="0F686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87BFE"/>
    <w:multiLevelType w:val="hybridMultilevel"/>
    <w:tmpl w:val="60B209B0"/>
    <w:lvl w:ilvl="0" w:tplc="FD3A2178">
      <w:start w:val="1"/>
      <w:numFmt w:val="decimal"/>
      <w:lvlText w:val="%1."/>
      <w:lvlJc w:val="left"/>
      <w:pPr>
        <w:ind w:left="4941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6381" w:hanging="180"/>
      </w:pPr>
    </w:lvl>
    <w:lvl w:ilvl="3" w:tplc="0809000F">
      <w:start w:val="1"/>
      <w:numFmt w:val="decimal"/>
      <w:lvlText w:val="%4."/>
      <w:lvlJc w:val="left"/>
      <w:pPr>
        <w:ind w:left="7101" w:hanging="360"/>
      </w:pPr>
    </w:lvl>
    <w:lvl w:ilvl="4" w:tplc="08090019">
      <w:start w:val="1"/>
      <w:numFmt w:val="lowerLetter"/>
      <w:lvlText w:val="%5."/>
      <w:lvlJc w:val="left"/>
      <w:pPr>
        <w:ind w:left="7821" w:hanging="360"/>
      </w:pPr>
    </w:lvl>
    <w:lvl w:ilvl="5" w:tplc="0809001B">
      <w:start w:val="1"/>
      <w:numFmt w:val="lowerRoman"/>
      <w:lvlText w:val="%6."/>
      <w:lvlJc w:val="right"/>
      <w:pPr>
        <w:ind w:left="8541" w:hanging="180"/>
      </w:pPr>
    </w:lvl>
    <w:lvl w:ilvl="6" w:tplc="0809000F">
      <w:start w:val="1"/>
      <w:numFmt w:val="decimal"/>
      <w:lvlText w:val="%7."/>
      <w:lvlJc w:val="left"/>
      <w:pPr>
        <w:ind w:left="9261" w:hanging="360"/>
      </w:pPr>
    </w:lvl>
    <w:lvl w:ilvl="7" w:tplc="08090019">
      <w:start w:val="1"/>
      <w:numFmt w:val="lowerLetter"/>
      <w:lvlText w:val="%8."/>
      <w:lvlJc w:val="left"/>
      <w:pPr>
        <w:ind w:left="9981" w:hanging="360"/>
      </w:pPr>
    </w:lvl>
    <w:lvl w:ilvl="8" w:tplc="0809001B">
      <w:start w:val="1"/>
      <w:numFmt w:val="lowerRoman"/>
      <w:lvlText w:val="%9."/>
      <w:lvlJc w:val="right"/>
      <w:pPr>
        <w:ind w:left="10701" w:hanging="180"/>
      </w:pPr>
    </w:lvl>
  </w:abstractNum>
  <w:abstractNum w:abstractNumId="13" w15:restartNumberingAfterBreak="0">
    <w:nsid w:val="29D17A2D"/>
    <w:multiLevelType w:val="hybridMultilevel"/>
    <w:tmpl w:val="B9BE50FE"/>
    <w:lvl w:ilvl="0" w:tplc="BAB8D682">
      <w:numFmt w:val="bullet"/>
      <w:lvlText w:val=""/>
      <w:lvlJc w:val="left"/>
      <w:pPr>
        <w:ind w:left="15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7705014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en-US"/>
      </w:rPr>
    </w:lvl>
    <w:lvl w:ilvl="2" w:tplc="5DA859C4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en-US"/>
      </w:rPr>
    </w:lvl>
    <w:lvl w:ilvl="3" w:tplc="0E1E0F8C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en-US"/>
      </w:rPr>
    </w:lvl>
    <w:lvl w:ilvl="4" w:tplc="E5CC75C8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en-US"/>
      </w:rPr>
    </w:lvl>
    <w:lvl w:ilvl="5" w:tplc="172C490E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en-US"/>
      </w:rPr>
    </w:lvl>
    <w:lvl w:ilvl="6" w:tplc="18BEADEA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en-US"/>
      </w:rPr>
    </w:lvl>
    <w:lvl w:ilvl="7" w:tplc="79367B7A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en-US"/>
      </w:rPr>
    </w:lvl>
    <w:lvl w:ilvl="8" w:tplc="6F5A4ABE">
      <w:numFmt w:val="bullet"/>
      <w:lvlText w:val="•"/>
      <w:lvlJc w:val="left"/>
      <w:pPr>
        <w:ind w:left="950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BFF1B37"/>
    <w:multiLevelType w:val="hybridMultilevel"/>
    <w:tmpl w:val="82D21B02"/>
    <w:lvl w:ilvl="0" w:tplc="F368624C">
      <w:start w:val="5"/>
      <w:numFmt w:val="decimal"/>
      <w:lvlText w:val="%1-"/>
      <w:lvlJc w:val="left"/>
      <w:pPr>
        <w:ind w:left="1039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n-US" w:eastAsia="en-US" w:bidi="en-US"/>
      </w:rPr>
    </w:lvl>
    <w:lvl w:ilvl="1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3E28F23E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CA28F300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en-US"/>
      </w:rPr>
    </w:lvl>
    <w:lvl w:ilvl="4" w:tplc="F51E26CC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en-US"/>
      </w:rPr>
    </w:lvl>
    <w:lvl w:ilvl="5" w:tplc="DFEC0C90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6" w:tplc="35A8E708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en-US"/>
      </w:rPr>
    </w:lvl>
    <w:lvl w:ilvl="7" w:tplc="AF607782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en-US"/>
      </w:rPr>
    </w:lvl>
    <w:lvl w:ilvl="8" w:tplc="1E1A1A22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E3F68E6"/>
    <w:multiLevelType w:val="hybridMultilevel"/>
    <w:tmpl w:val="6922D54C"/>
    <w:lvl w:ilvl="0" w:tplc="F75AD7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F1740DD"/>
    <w:multiLevelType w:val="hybridMultilevel"/>
    <w:tmpl w:val="4D3EBF12"/>
    <w:lvl w:ilvl="0" w:tplc="B232C2A2">
      <w:numFmt w:val="bullet"/>
      <w:lvlText w:val="o"/>
      <w:lvlJc w:val="left"/>
      <w:pPr>
        <w:ind w:left="229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7A7A16CC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D19AA77C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3" w:tplc="EF88B5E4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en-US"/>
      </w:rPr>
    </w:lvl>
    <w:lvl w:ilvl="4" w:tplc="65447EEC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en-US"/>
      </w:rPr>
    </w:lvl>
    <w:lvl w:ilvl="5" w:tplc="C8444F5C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6" w:tplc="D6541368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en-US"/>
      </w:rPr>
    </w:lvl>
    <w:lvl w:ilvl="7" w:tplc="C9D4619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en-US"/>
      </w:rPr>
    </w:lvl>
    <w:lvl w:ilvl="8" w:tplc="3B02040E">
      <w:numFmt w:val="bullet"/>
      <w:lvlText w:val="•"/>
      <w:lvlJc w:val="left"/>
      <w:pPr>
        <w:ind w:left="9649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F3C41E4"/>
    <w:multiLevelType w:val="hybridMultilevel"/>
    <w:tmpl w:val="A68A9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52F92"/>
    <w:multiLevelType w:val="hybridMultilevel"/>
    <w:tmpl w:val="46DA6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7A5"/>
    <w:multiLevelType w:val="hybridMultilevel"/>
    <w:tmpl w:val="7F0460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9845A1"/>
    <w:multiLevelType w:val="hybridMultilevel"/>
    <w:tmpl w:val="75547E2E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1" w15:restartNumberingAfterBreak="0">
    <w:nsid w:val="3D372046"/>
    <w:multiLevelType w:val="hybridMultilevel"/>
    <w:tmpl w:val="CB16B85A"/>
    <w:lvl w:ilvl="0" w:tplc="0564495A">
      <w:start w:val="1"/>
      <w:numFmt w:val="decimal"/>
      <w:lvlText w:val="%1."/>
      <w:lvlJc w:val="left"/>
      <w:pPr>
        <w:ind w:left="157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57E8370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en-US"/>
      </w:rPr>
    </w:lvl>
    <w:lvl w:ilvl="2" w:tplc="023ADC8E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en-US"/>
      </w:rPr>
    </w:lvl>
    <w:lvl w:ilvl="3" w:tplc="E36C6906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en-US"/>
      </w:rPr>
    </w:lvl>
    <w:lvl w:ilvl="4" w:tplc="87042CB2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en-US"/>
      </w:rPr>
    </w:lvl>
    <w:lvl w:ilvl="5" w:tplc="1AAA708A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en-US"/>
      </w:rPr>
    </w:lvl>
    <w:lvl w:ilvl="6" w:tplc="C5144432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en-US"/>
      </w:rPr>
    </w:lvl>
    <w:lvl w:ilvl="7" w:tplc="9706483E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en-US"/>
      </w:rPr>
    </w:lvl>
    <w:lvl w:ilvl="8" w:tplc="056C42AC">
      <w:numFmt w:val="bullet"/>
      <w:lvlText w:val="•"/>
      <w:lvlJc w:val="left"/>
      <w:pPr>
        <w:ind w:left="9505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449E2116"/>
    <w:multiLevelType w:val="hybridMultilevel"/>
    <w:tmpl w:val="28A8265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592388F"/>
    <w:multiLevelType w:val="hybridMultilevel"/>
    <w:tmpl w:val="E1FC2B52"/>
    <w:lvl w:ilvl="0" w:tplc="71706F2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61A2781"/>
    <w:multiLevelType w:val="hybridMultilevel"/>
    <w:tmpl w:val="FAE24F5E"/>
    <w:lvl w:ilvl="0" w:tplc="442CDBA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75E2763"/>
    <w:multiLevelType w:val="hybridMultilevel"/>
    <w:tmpl w:val="46DA6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E08D2"/>
    <w:multiLevelType w:val="hybridMultilevel"/>
    <w:tmpl w:val="2162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5516B"/>
    <w:multiLevelType w:val="hybridMultilevel"/>
    <w:tmpl w:val="4378E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25D85"/>
    <w:multiLevelType w:val="hybridMultilevel"/>
    <w:tmpl w:val="E0AA62D6"/>
    <w:lvl w:ilvl="0" w:tplc="4C2EF424">
      <w:start w:val="1"/>
      <w:numFmt w:val="decimal"/>
      <w:lvlText w:val="%1."/>
      <w:lvlJc w:val="left"/>
      <w:pPr>
        <w:ind w:left="157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C120E3A">
      <w:start w:val="1"/>
      <w:numFmt w:val="lowerLetter"/>
      <w:lvlText w:val="%2."/>
      <w:lvlJc w:val="left"/>
      <w:pPr>
        <w:ind w:left="22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4D3C71A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3" w:tplc="C4D22C5A"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en-US"/>
      </w:rPr>
    </w:lvl>
    <w:lvl w:ilvl="4" w:tplc="F18E7348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5" w:tplc="EDFEB504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en-US"/>
      </w:rPr>
    </w:lvl>
    <w:lvl w:ilvl="6" w:tplc="13168AF4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en-US"/>
      </w:rPr>
    </w:lvl>
    <w:lvl w:ilvl="7" w:tplc="2F6CD32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  <w:lvl w:ilvl="8" w:tplc="D430EE04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18E4882"/>
    <w:multiLevelType w:val="hybridMultilevel"/>
    <w:tmpl w:val="4660299A"/>
    <w:lvl w:ilvl="0" w:tplc="C3808C56">
      <w:start w:val="1"/>
      <w:numFmt w:val="decimal"/>
      <w:lvlText w:val="%1."/>
      <w:lvlJc w:val="left"/>
      <w:pPr>
        <w:ind w:left="1578" w:hanging="360"/>
      </w:pPr>
      <w:rPr>
        <w:rFonts w:ascii="Calibri" w:eastAsia="Calibri" w:hAnsi="Calibri" w:cs="Calibri" w:hint="default"/>
        <w:b w:val="0"/>
        <w:bCs/>
        <w:spacing w:val="-4"/>
        <w:w w:val="100"/>
        <w:sz w:val="24"/>
        <w:szCs w:val="24"/>
        <w:lang w:val="en-US" w:eastAsia="en-US" w:bidi="en-US"/>
      </w:rPr>
    </w:lvl>
    <w:lvl w:ilvl="1" w:tplc="809433D8">
      <w:start w:val="1"/>
      <w:numFmt w:val="lowerLetter"/>
      <w:lvlText w:val="%2."/>
      <w:lvlJc w:val="left"/>
      <w:pPr>
        <w:ind w:left="2298" w:hanging="360"/>
      </w:pPr>
      <w:rPr>
        <w:rFonts w:ascii="Calibri" w:eastAsia="Calibri" w:hAnsi="Calibri" w:cs="Calibri" w:hint="default"/>
        <w:b w:val="0"/>
        <w:bCs/>
        <w:spacing w:val="-5"/>
        <w:w w:val="100"/>
        <w:sz w:val="24"/>
        <w:szCs w:val="24"/>
        <w:lang w:val="en-US" w:eastAsia="en-US" w:bidi="en-US"/>
      </w:rPr>
    </w:lvl>
    <w:lvl w:ilvl="2" w:tplc="1290A67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3" w:tplc="66BE0D52"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en-US"/>
      </w:rPr>
    </w:lvl>
    <w:lvl w:ilvl="4" w:tplc="4D0E73B4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5" w:tplc="53B2678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en-US"/>
      </w:rPr>
    </w:lvl>
    <w:lvl w:ilvl="6" w:tplc="293413C2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en-US"/>
      </w:rPr>
    </w:lvl>
    <w:lvl w:ilvl="7" w:tplc="5DE0C578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  <w:lvl w:ilvl="8" w:tplc="FFDE957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63B02E01"/>
    <w:multiLevelType w:val="hybridMultilevel"/>
    <w:tmpl w:val="2A882C30"/>
    <w:lvl w:ilvl="0" w:tplc="7C38D468">
      <w:numFmt w:val="bullet"/>
      <w:lvlText w:val=""/>
      <w:lvlJc w:val="left"/>
      <w:pPr>
        <w:ind w:left="157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59E15CA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en-US"/>
      </w:rPr>
    </w:lvl>
    <w:lvl w:ilvl="2" w:tplc="2EDC2F78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en-US"/>
      </w:rPr>
    </w:lvl>
    <w:lvl w:ilvl="3" w:tplc="57D88F1A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en-US"/>
      </w:rPr>
    </w:lvl>
    <w:lvl w:ilvl="4" w:tplc="4246E56A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en-US"/>
      </w:rPr>
    </w:lvl>
    <w:lvl w:ilvl="5" w:tplc="8FDA4676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en-US"/>
      </w:rPr>
    </w:lvl>
    <w:lvl w:ilvl="6" w:tplc="8C38DE6A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en-US"/>
      </w:rPr>
    </w:lvl>
    <w:lvl w:ilvl="7" w:tplc="491AD660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en-US"/>
      </w:rPr>
    </w:lvl>
    <w:lvl w:ilvl="8" w:tplc="A822B0EE">
      <w:numFmt w:val="bullet"/>
      <w:lvlText w:val="•"/>
      <w:lvlJc w:val="left"/>
      <w:pPr>
        <w:ind w:left="9505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4C6490C"/>
    <w:multiLevelType w:val="hybridMultilevel"/>
    <w:tmpl w:val="075EE2FA"/>
    <w:lvl w:ilvl="0" w:tplc="4CB40F56">
      <w:numFmt w:val="bullet"/>
      <w:lvlText w:val="-"/>
      <w:lvlJc w:val="left"/>
      <w:pPr>
        <w:ind w:left="1710" w:hanging="28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74AF75E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2" w:tplc="9D6A5F98">
      <w:numFmt w:val="bullet"/>
      <w:lvlText w:val="•"/>
      <w:lvlJc w:val="left"/>
      <w:pPr>
        <w:ind w:left="3673" w:hanging="286"/>
      </w:pPr>
      <w:rPr>
        <w:rFonts w:hint="default"/>
        <w:lang w:val="en-US" w:eastAsia="en-US" w:bidi="en-US"/>
      </w:rPr>
    </w:lvl>
    <w:lvl w:ilvl="3" w:tplc="B8E49C26">
      <w:numFmt w:val="bullet"/>
      <w:lvlText w:val="•"/>
      <w:lvlJc w:val="left"/>
      <w:pPr>
        <w:ind w:left="4649" w:hanging="286"/>
      </w:pPr>
      <w:rPr>
        <w:rFonts w:hint="default"/>
        <w:lang w:val="en-US" w:eastAsia="en-US" w:bidi="en-US"/>
      </w:rPr>
    </w:lvl>
    <w:lvl w:ilvl="4" w:tplc="E646AA94">
      <w:numFmt w:val="bullet"/>
      <w:lvlText w:val="•"/>
      <w:lvlJc w:val="left"/>
      <w:pPr>
        <w:ind w:left="5626" w:hanging="286"/>
      </w:pPr>
      <w:rPr>
        <w:rFonts w:hint="default"/>
        <w:lang w:val="en-US" w:eastAsia="en-US" w:bidi="en-US"/>
      </w:rPr>
    </w:lvl>
    <w:lvl w:ilvl="5" w:tplc="95927AAC">
      <w:numFmt w:val="bullet"/>
      <w:lvlText w:val="•"/>
      <w:lvlJc w:val="left"/>
      <w:pPr>
        <w:ind w:left="6603" w:hanging="286"/>
      </w:pPr>
      <w:rPr>
        <w:rFonts w:hint="default"/>
        <w:lang w:val="en-US" w:eastAsia="en-US" w:bidi="en-US"/>
      </w:rPr>
    </w:lvl>
    <w:lvl w:ilvl="6" w:tplc="8EA60A0C">
      <w:numFmt w:val="bullet"/>
      <w:lvlText w:val="•"/>
      <w:lvlJc w:val="left"/>
      <w:pPr>
        <w:ind w:left="7579" w:hanging="286"/>
      </w:pPr>
      <w:rPr>
        <w:rFonts w:hint="default"/>
        <w:lang w:val="en-US" w:eastAsia="en-US" w:bidi="en-US"/>
      </w:rPr>
    </w:lvl>
    <w:lvl w:ilvl="7" w:tplc="ABBA84CC">
      <w:numFmt w:val="bullet"/>
      <w:lvlText w:val="•"/>
      <w:lvlJc w:val="left"/>
      <w:pPr>
        <w:ind w:left="8556" w:hanging="286"/>
      </w:pPr>
      <w:rPr>
        <w:rFonts w:hint="default"/>
        <w:lang w:val="en-US" w:eastAsia="en-US" w:bidi="en-US"/>
      </w:rPr>
    </w:lvl>
    <w:lvl w:ilvl="8" w:tplc="13424B9E">
      <w:numFmt w:val="bullet"/>
      <w:lvlText w:val="•"/>
      <w:lvlJc w:val="left"/>
      <w:pPr>
        <w:ind w:left="9533" w:hanging="286"/>
      </w:pPr>
      <w:rPr>
        <w:rFonts w:hint="default"/>
        <w:lang w:val="en-US" w:eastAsia="en-US" w:bidi="en-US"/>
      </w:rPr>
    </w:lvl>
  </w:abstractNum>
  <w:abstractNum w:abstractNumId="32" w15:restartNumberingAfterBreak="0">
    <w:nsid w:val="68B412D3"/>
    <w:multiLevelType w:val="hybridMultilevel"/>
    <w:tmpl w:val="99B66CE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68CE73BF"/>
    <w:multiLevelType w:val="hybridMultilevel"/>
    <w:tmpl w:val="7D7A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C5441"/>
    <w:multiLevelType w:val="hybridMultilevel"/>
    <w:tmpl w:val="AA08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A38CF"/>
    <w:multiLevelType w:val="hybridMultilevel"/>
    <w:tmpl w:val="B3C89A6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27B93"/>
    <w:multiLevelType w:val="hybridMultilevel"/>
    <w:tmpl w:val="2272FAB4"/>
    <w:lvl w:ilvl="0" w:tplc="8D5C6F42">
      <w:start w:val="1"/>
      <w:numFmt w:val="lowerLetter"/>
      <w:lvlText w:val="%1)"/>
      <w:lvlJc w:val="left"/>
      <w:pPr>
        <w:ind w:left="22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BAC83706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56CC44E0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3" w:tplc="DA4EA04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en-US"/>
      </w:rPr>
    </w:lvl>
    <w:lvl w:ilvl="4" w:tplc="7D5CD42E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en-US"/>
      </w:rPr>
    </w:lvl>
    <w:lvl w:ilvl="5" w:tplc="5F469BF8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6" w:tplc="E0908E74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en-US"/>
      </w:rPr>
    </w:lvl>
    <w:lvl w:ilvl="7" w:tplc="7EA2A766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en-US"/>
      </w:rPr>
    </w:lvl>
    <w:lvl w:ilvl="8" w:tplc="6C3EECE8">
      <w:numFmt w:val="bullet"/>
      <w:lvlText w:val="•"/>
      <w:lvlJc w:val="left"/>
      <w:pPr>
        <w:ind w:left="9649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70844C41"/>
    <w:multiLevelType w:val="hybridMultilevel"/>
    <w:tmpl w:val="7550098A"/>
    <w:lvl w:ilvl="0" w:tplc="F9CA525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98D67F0"/>
    <w:multiLevelType w:val="hybridMultilevel"/>
    <w:tmpl w:val="619AC7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A8E697C"/>
    <w:multiLevelType w:val="multilevel"/>
    <w:tmpl w:val="C4F811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CD96B98"/>
    <w:multiLevelType w:val="multilevel"/>
    <w:tmpl w:val="06508A9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1" w15:restartNumberingAfterBreak="0">
    <w:nsid w:val="7FB46DA2"/>
    <w:multiLevelType w:val="hybridMultilevel"/>
    <w:tmpl w:val="65D4D308"/>
    <w:lvl w:ilvl="0" w:tplc="2A2A0B64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0"/>
  </w:num>
  <w:num w:numId="2">
    <w:abstractNumId w:val="8"/>
  </w:num>
  <w:num w:numId="3">
    <w:abstractNumId w:val="36"/>
  </w:num>
  <w:num w:numId="4">
    <w:abstractNumId w:val="3"/>
  </w:num>
  <w:num w:numId="5">
    <w:abstractNumId w:val="16"/>
  </w:num>
  <w:num w:numId="6">
    <w:abstractNumId w:val="4"/>
  </w:num>
  <w:num w:numId="7">
    <w:abstractNumId w:val="2"/>
  </w:num>
  <w:num w:numId="8">
    <w:abstractNumId w:val="14"/>
  </w:num>
  <w:num w:numId="9">
    <w:abstractNumId w:val="31"/>
  </w:num>
  <w:num w:numId="10">
    <w:abstractNumId w:val="21"/>
  </w:num>
  <w:num w:numId="11">
    <w:abstractNumId w:val="13"/>
  </w:num>
  <w:num w:numId="12">
    <w:abstractNumId w:val="28"/>
  </w:num>
  <w:num w:numId="13">
    <w:abstractNumId w:val="29"/>
  </w:num>
  <w:num w:numId="14">
    <w:abstractNumId w:val="39"/>
  </w:num>
  <w:num w:numId="15">
    <w:abstractNumId w:val="40"/>
  </w:num>
  <w:num w:numId="16">
    <w:abstractNumId w:val="5"/>
  </w:num>
  <w:num w:numId="17">
    <w:abstractNumId w:val="7"/>
  </w:num>
  <w:num w:numId="18">
    <w:abstractNumId w:val="0"/>
  </w:num>
  <w:num w:numId="19">
    <w:abstractNumId w:val="35"/>
  </w:num>
  <w:num w:numId="20">
    <w:abstractNumId w:val="6"/>
  </w:num>
  <w:num w:numId="21">
    <w:abstractNumId w:val="38"/>
  </w:num>
  <w:num w:numId="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2"/>
  </w:num>
  <w:num w:numId="25">
    <w:abstractNumId w:val="22"/>
  </w:num>
  <w:num w:numId="26">
    <w:abstractNumId w:val="1"/>
  </w:num>
  <w:num w:numId="27">
    <w:abstractNumId w:val="27"/>
  </w:num>
  <w:num w:numId="28">
    <w:abstractNumId w:val="18"/>
  </w:num>
  <w:num w:numId="29">
    <w:abstractNumId w:val="9"/>
  </w:num>
  <w:num w:numId="30">
    <w:abstractNumId w:val="25"/>
  </w:num>
  <w:num w:numId="31">
    <w:abstractNumId w:val="33"/>
  </w:num>
  <w:num w:numId="32">
    <w:abstractNumId w:val="17"/>
  </w:num>
  <w:num w:numId="33">
    <w:abstractNumId w:val="26"/>
  </w:num>
  <w:num w:numId="34">
    <w:abstractNumId w:val="15"/>
  </w:num>
  <w:num w:numId="35">
    <w:abstractNumId w:val="23"/>
  </w:num>
  <w:num w:numId="36">
    <w:abstractNumId w:val="10"/>
  </w:num>
  <w:num w:numId="37">
    <w:abstractNumId w:val="24"/>
  </w:num>
  <w:num w:numId="38">
    <w:abstractNumId w:val="37"/>
  </w:num>
  <w:num w:numId="39">
    <w:abstractNumId w:val="41"/>
  </w:num>
  <w:num w:numId="40">
    <w:abstractNumId w:val="19"/>
  </w:num>
  <w:num w:numId="41">
    <w:abstractNumId w:val="20"/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91"/>
    <w:rsid w:val="00000F3B"/>
    <w:rsid w:val="00005CB9"/>
    <w:rsid w:val="000105FE"/>
    <w:rsid w:val="00010DB6"/>
    <w:rsid w:val="000130F7"/>
    <w:rsid w:val="00020F21"/>
    <w:rsid w:val="00023BAE"/>
    <w:rsid w:val="00023D87"/>
    <w:rsid w:val="00026635"/>
    <w:rsid w:val="000324C8"/>
    <w:rsid w:val="00032B51"/>
    <w:rsid w:val="000343C9"/>
    <w:rsid w:val="00041DB9"/>
    <w:rsid w:val="000465BC"/>
    <w:rsid w:val="00050F7D"/>
    <w:rsid w:val="0005317A"/>
    <w:rsid w:val="00053D22"/>
    <w:rsid w:val="00053D72"/>
    <w:rsid w:val="000548DC"/>
    <w:rsid w:val="000552D0"/>
    <w:rsid w:val="0006520C"/>
    <w:rsid w:val="00065B26"/>
    <w:rsid w:val="0007352C"/>
    <w:rsid w:val="00076BD7"/>
    <w:rsid w:val="00077099"/>
    <w:rsid w:val="00080F17"/>
    <w:rsid w:val="00081192"/>
    <w:rsid w:val="00086C08"/>
    <w:rsid w:val="000906FA"/>
    <w:rsid w:val="00092386"/>
    <w:rsid w:val="00096B74"/>
    <w:rsid w:val="00096F46"/>
    <w:rsid w:val="000A035B"/>
    <w:rsid w:val="000A1227"/>
    <w:rsid w:val="000A3CFF"/>
    <w:rsid w:val="000B2714"/>
    <w:rsid w:val="000B4E35"/>
    <w:rsid w:val="000B6FCB"/>
    <w:rsid w:val="000B7510"/>
    <w:rsid w:val="000D2B8F"/>
    <w:rsid w:val="000D4550"/>
    <w:rsid w:val="000E1E7B"/>
    <w:rsid w:val="000F17E9"/>
    <w:rsid w:val="000F2D6C"/>
    <w:rsid w:val="000F7E75"/>
    <w:rsid w:val="001027C3"/>
    <w:rsid w:val="00102C5F"/>
    <w:rsid w:val="001105FD"/>
    <w:rsid w:val="001211A8"/>
    <w:rsid w:val="00123237"/>
    <w:rsid w:val="001267B7"/>
    <w:rsid w:val="00141583"/>
    <w:rsid w:val="00146679"/>
    <w:rsid w:val="0015014A"/>
    <w:rsid w:val="001519E3"/>
    <w:rsid w:val="00151CC5"/>
    <w:rsid w:val="001568DB"/>
    <w:rsid w:val="00165F96"/>
    <w:rsid w:val="001668ED"/>
    <w:rsid w:val="00175655"/>
    <w:rsid w:val="00177734"/>
    <w:rsid w:val="001840FE"/>
    <w:rsid w:val="00187C25"/>
    <w:rsid w:val="001908CD"/>
    <w:rsid w:val="00194DF8"/>
    <w:rsid w:val="00195EE4"/>
    <w:rsid w:val="00195EF6"/>
    <w:rsid w:val="001960AE"/>
    <w:rsid w:val="0019643D"/>
    <w:rsid w:val="00196BF2"/>
    <w:rsid w:val="001A6B0C"/>
    <w:rsid w:val="001B6FCD"/>
    <w:rsid w:val="001C0D8A"/>
    <w:rsid w:val="001C0DAA"/>
    <w:rsid w:val="001C3C27"/>
    <w:rsid w:val="001D06A4"/>
    <w:rsid w:val="001D081D"/>
    <w:rsid w:val="001D38FC"/>
    <w:rsid w:val="001D5B68"/>
    <w:rsid w:val="001D6A79"/>
    <w:rsid w:val="001D7129"/>
    <w:rsid w:val="001E4E7D"/>
    <w:rsid w:val="001F7DE8"/>
    <w:rsid w:val="00202030"/>
    <w:rsid w:val="00206DF7"/>
    <w:rsid w:val="002131BB"/>
    <w:rsid w:val="00221A25"/>
    <w:rsid w:val="002328C8"/>
    <w:rsid w:val="00233B26"/>
    <w:rsid w:val="00234537"/>
    <w:rsid w:val="00240889"/>
    <w:rsid w:val="0024190B"/>
    <w:rsid w:val="00242931"/>
    <w:rsid w:val="00246BD1"/>
    <w:rsid w:val="00251161"/>
    <w:rsid w:val="002564D9"/>
    <w:rsid w:val="00263F9B"/>
    <w:rsid w:val="0026448B"/>
    <w:rsid w:val="00265F3F"/>
    <w:rsid w:val="00272FEC"/>
    <w:rsid w:val="002736E8"/>
    <w:rsid w:val="002740A1"/>
    <w:rsid w:val="002746BE"/>
    <w:rsid w:val="00280102"/>
    <w:rsid w:val="0029296D"/>
    <w:rsid w:val="00294B96"/>
    <w:rsid w:val="00295A21"/>
    <w:rsid w:val="002A4075"/>
    <w:rsid w:val="002B3601"/>
    <w:rsid w:val="002B7641"/>
    <w:rsid w:val="002C1917"/>
    <w:rsid w:val="002C48AD"/>
    <w:rsid w:val="002C64BA"/>
    <w:rsid w:val="002C722A"/>
    <w:rsid w:val="002D3332"/>
    <w:rsid w:val="002D4F0B"/>
    <w:rsid w:val="002E5557"/>
    <w:rsid w:val="002F560B"/>
    <w:rsid w:val="002F6790"/>
    <w:rsid w:val="002F76DD"/>
    <w:rsid w:val="00302871"/>
    <w:rsid w:val="00315268"/>
    <w:rsid w:val="0031697B"/>
    <w:rsid w:val="00317463"/>
    <w:rsid w:val="00327ED8"/>
    <w:rsid w:val="003326D3"/>
    <w:rsid w:val="00332B41"/>
    <w:rsid w:val="00337C96"/>
    <w:rsid w:val="0034362B"/>
    <w:rsid w:val="00350742"/>
    <w:rsid w:val="00353396"/>
    <w:rsid w:val="00355481"/>
    <w:rsid w:val="00355731"/>
    <w:rsid w:val="003574C6"/>
    <w:rsid w:val="00362AAB"/>
    <w:rsid w:val="00367CFC"/>
    <w:rsid w:val="00367FD9"/>
    <w:rsid w:val="0037771F"/>
    <w:rsid w:val="00387F43"/>
    <w:rsid w:val="00390A6F"/>
    <w:rsid w:val="00391981"/>
    <w:rsid w:val="00391D2F"/>
    <w:rsid w:val="003935DA"/>
    <w:rsid w:val="0039550D"/>
    <w:rsid w:val="00396EED"/>
    <w:rsid w:val="003A2296"/>
    <w:rsid w:val="003A3C9A"/>
    <w:rsid w:val="003B324D"/>
    <w:rsid w:val="003B43EA"/>
    <w:rsid w:val="003B641B"/>
    <w:rsid w:val="003B7BEF"/>
    <w:rsid w:val="003C2EB3"/>
    <w:rsid w:val="003E189C"/>
    <w:rsid w:val="003E7323"/>
    <w:rsid w:val="003F4790"/>
    <w:rsid w:val="003F4FAA"/>
    <w:rsid w:val="00402441"/>
    <w:rsid w:val="00405A4C"/>
    <w:rsid w:val="00406643"/>
    <w:rsid w:val="00415FE6"/>
    <w:rsid w:val="004213F9"/>
    <w:rsid w:val="0042179F"/>
    <w:rsid w:val="004226EA"/>
    <w:rsid w:val="0042635D"/>
    <w:rsid w:val="004310DA"/>
    <w:rsid w:val="00434D51"/>
    <w:rsid w:val="004436AD"/>
    <w:rsid w:val="00444D0B"/>
    <w:rsid w:val="0044694C"/>
    <w:rsid w:val="00467D93"/>
    <w:rsid w:val="00470FAE"/>
    <w:rsid w:val="00471154"/>
    <w:rsid w:val="00471559"/>
    <w:rsid w:val="004729C7"/>
    <w:rsid w:val="00473584"/>
    <w:rsid w:val="004847C8"/>
    <w:rsid w:val="0049500F"/>
    <w:rsid w:val="004A0784"/>
    <w:rsid w:val="004E0CA0"/>
    <w:rsid w:val="004E16F4"/>
    <w:rsid w:val="004E18A5"/>
    <w:rsid w:val="004E296E"/>
    <w:rsid w:val="004F0625"/>
    <w:rsid w:val="004F2869"/>
    <w:rsid w:val="004F2899"/>
    <w:rsid w:val="00500717"/>
    <w:rsid w:val="00501FA8"/>
    <w:rsid w:val="00502428"/>
    <w:rsid w:val="00504F8E"/>
    <w:rsid w:val="00510756"/>
    <w:rsid w:val="00511B4E"/>
    <w:rsid w:val="0051266D"/>
    <w:rsid w:val="00512B63"/>
    <w:rsid w:val="005136CF"/>
    <w:rsid w:val="0052528D"/>
    <w:rsid w:val="0053386A"/>
    <w:rsid w:val="00534C97"/>
    <w:rsid w:val="00536F9E"/>
    <w:rsid w:val="0054719D"/>
    <w:rsid w:val="00552764"/>
    <w:rsid w:val="00553709"/>
    <w:rsid w:val="00554875"/>
    <w:rsid w:val="00561BD2"/>
    <w:rsid w:val="00561CD0"/>
    <w:rsid w:val="00564BC3"/>
    <w:rsid w:val="005717B3"/>
    <w:rsid w:val="00576931"/>
    <w:rsid w:val="00576A5C"/>
    <w:rsid w:val="00581F3A"/>
    <w:rsid w:val="00582F5D"/>
    <w:rsid w:val="005867C0"/>
    <w:rsid w:val="0059198B"/>
    <w:rsid w:val="005932B8"/>
    <w:rsid w:val="00594B1D"/>
    <w:rsid w:val="00595D8B"/>
    <w:rsid w:val="005A0D06"/>
    <w:rsid w:val="005B6381"/>
    <w:rsid w:val="005B6488"/>
    <w:rsid w:val="005C37AE"/>
    <w:rsid w:val="005C6D04"/>
    <w:rsid w:val="005C7D07"/>
    <w:rsid w:val="005E19D2"/>
    <w:rsid w:val="005E652F"/>
    <w:rsid w:val="005E7530"/>
    <w:rsid w:val="005F0252"/>
    <w:rsid w:val="005F3C49"/>
    <w:rsid w:val="005F3D8B"/>
    <w:rsid w:val="005F4AC5"/>
    <w:rsid w:val="0060497E"/>
    <w:rsid w:val="00605C7D"/>
    <w:rsid w:val="00612264"/>
    <w:rsid w:val="00613427"/>
    <w:rsid w:val="0061349B"/>
    <w:rsid w:val="0061548A"/>
    <w:rsid w:val="00623B97"/>
    <w:rsid w:val="00625879"/>
    <w:rsid w:val="00632D7D"/>
    <w:rsid w:val="00633027"/>
    <w:rsid w:val="0063307D"/>
    <w:rsid w:val="00635906"/>
    <w:rsid w:val="00637203"/>
    <w:rsid w:val="00644779"/>
    <w:rsid w:val="00656311"/>
    <w:rsid w:val="00657501"/>
    <w:rsid w:val="006647A0"/>
    <w:rsid w:val="00665AF9"/>
    <w:rsid w:val="00666004"/>
    <w:rsid w:val="00671AD8"/>
    <w:rsid w:val="00674D61"/>
    <w:rsid w:val="00677E43"/>
    <w:rsid w:val="00692FC4"/>
    <w:rsid w:val="006A3E1F"/>
    <w:rsid w:val="006A7669"/>
    <w:rsid w:val="006A7748"/>
    <w:rsid w:val="006B4021"/>
    <w:rsid w:val="006C244F"/>
    <w:rsid w:val="006C371D"/>
    <w:rsid w:val="006C3CF0"/>
    <w:rsid w:val="006C49C8"/>
    <w:rsid w:val="006C55FA"/>
    <w:rsid w:val="006D4D3F"/>
    <w:rsid w:val="006D7262"/>
    <w:rsid w:val="006E0C9A"/>
    <w:rsid w:val="006E0FFB"/>
    <w:rsid w:val="006E23CB"/>
    <w:rsid w:val="006E37C0"/>
    <w:rsid w:val="006E5461"/>
    <w:rsid w:val="006E75B3"/>
    <w:rsid w:val="006E773F"/>
    <w:rsid w:val="006F6211"/>
    <w:rsid w:val="006F7E22"/>
    <w:rsid w:val="00705380"/>
    <w:rsid w:val="00711756"/>
    <w:rsid w:val="00713F87"/>
    <w:rsid w:val="00716771"/>
    <w:rsid w:val="0072074C"/>
    <w:rsid w:val="007343B2"/>
    <w:rsid w:val="00736F34"/>
    <w:rsid w:val="0074633C"/>
    <w:rsid w:val="00750A72"/>
    <w:rsid w:val="00757B8E"/>
    <w:rsid w:val="00766DC1"/>
    <w:rsid w:val="00775A05"/>
    <w:rsid w:val="00777084"/>
    <w:rsid w:val="00782928"/>
    <w:rsid w:val="00785D6D"/>
    <w:rsid w:val="0079023E"/>
    <w:rsid w:val="00790E6E"/>
    <w:rsid w:val="00792003"/>
    <w:rsid w:val="00793327"/>
    <w:rsid w:val="00795540"/>
    <w:rsid w:val="00795871"/>
    <w:rsid w:val="007A2440"/>
    <w:rsid w:val="007B6A20"/>
    <w:rsid w:val="007C2E35"/>
    <w:rsid w:val="007D2CE6"/>
    <w:rsid w:val="007D6234"/>
    <w:rsid w:val="007D647B"/>
    <w:rsid w:val="007E2970"/>
    <w:rsid w:val="007E7AC2"/>
    <w:rsid w:val="007F626B"/>
    <w:rsid w:val="00802FDD"/>
    <w:rsid w:val="008031FE"/>
    <w:rsid w:val="00810457"/>
    <w:rsid w:val="00816AF3"/>
    <w:rsid w:val="0082256D"/>
    <w:rsid w:val="00827CFD"/>
    <w:rsid w:val="00833306"/>
    <w:rsid w:val="00834DD2"/>
    <w:rsid w:val="0084105D"/>
    <w:rsid w:val="00843D5E"/>
    <w:rsid w:val="008446F1"/>
    <w:rsid w:val="0085463E"/>
    <w:rsid w:val="008621CB"/>
    <w:rsid w:val="0086708D"/>
    <w:rsid w:val="008705A9"/>
    <w:rsid w:val="008735E4"/>
    <w:rsid w:val="00873FC4"/>
    <w:rsid w:val="00881263"/>
    <w:rsid w:val="008823A6"/>
    <w:rsid w:val="0088367F"/>
    <w:rsid w:val="00886A19"/>
    <w:rsid w:val="0089311B"/>
    <w:rsid w:val="00894B12"/>
    <w:rsid w:val="0089771C"/>
    <w:rsid w:val="008A1A0F"/>
    <w:rsid w:val="008A43A2"/>
    <w:rsid w:val="008B4186"/>
    <w:rsid w:val="008B5BD6"/>
    <w:rsid w:val="008C606D"/>
    <w:rsid w:val="008C73E1"/>
    <w:rsid w:val="008D1125"/>
    <w:rsid w:val="008D2DFD"/>
    <w:rsid w:val="008D342C"/>
    <w:rsid w:val="008E3C87"/>
    <w:rsid w:val="008F7FF6"/>
    <w:rsid w:val="00900ABD"/>
    <w:rsid w:val="009021B4"/>
    <w:rsid w:val="009023F7"/>
    <w:rsid w:val="00903EFC"/>
    <w:rsid w:val="009040DB"/>
    <w:rsid w:val="00904454"/>
    <w:rsid w:val="00905738"/>
    <w:rsid w:val="00905EA5"/>
    <w:rsid w:val="00907E6A"/>
    <w:rsid w:val="009125F9"/>
    <w:rsid w:val="00916389"/>
    <w:rsid w:val="00916FDD"/>
    <w:rsid w:val="009206AF"/>
    <w:rsid w:val="00933FFC"/>
    <w:rsid w:val="00934F7C"/>
    <w:rsid w:val="00941209"/>
    <w:rsid w:val="009474A7"/>
    <w:rsid w:val="00952DCE"/>
    <w:rsid w:val="00957D2B"/>
    <w:rsid w:val="00967079"/>
    <w:rsid w:val="009730F1"/>
    <w:rsid w:val="00973F2B"/>
    <w:rsid w:val="00974A69"/>
    <w:rsid w:val="00980010"/>
    <w:rsid w:val="00980CA5"/>
    <w:rsid w:val="00986285"/>
    <w:rsid w:val="009872C0"/>
    <w:rsid w:val="00990165"/>
    <w:rsid w:val="009966AF"/>
    <w:rsid w:val="009A2C56"/>
    <w:rsid w:val="009B31A8"/>
    <w:rsid w:val="009B4475"/>
    <w:rsid w:val="009B760B"/>
    <w:rsid w:val="009C2177"/>
    <w:rsid w:val="009C7071"/>
    <w:rsid w:val="009C7591"/>
    <w:rsid w:val="009D013B"/>
    <w:rsid w:val="009D17A4"/>
    <w:rsid w:val="009D18D6"/>
    <w:rsid w:val="009E0252"/>
    <w:rsid w:val="009E1FA2"/>
    <w:rsid w:val="009F068B"/>
    <w:rsid w:val="009F2F25"/>
    <w:rsid w:val="009F5F5E"/>
    <w:rsid w:val="00A032D3"/>
    <w:rsid w:val="00A04A98"/>
    <w:rsid w:val="00A10A98"/>
    <w:rsid w:val="00A1361D"/>
    <w:rsid w:val="00A14034"/>
    <w:rsid w:val="00A21737"/>
    <w:rsid w:val="00A3059C"/>
    <w:rsid w:val="00A31FDE"/>
    <w:rsid w:val="00A34789"/>
    <w:rsid w:val="00A42586"/>
    <w:rsid w:val="00A44DA5"/>
    <w:rsid w:val="00A454C5"/>
    <w:rsid w:val="00A630BF"/>
    <w:rsid w:val="00A66CCD"/>
    <w:rsid w:val="00A6705B"/>
    <w:rsid w:val="00A72D11"/>
    <w:rsid w:val="00A749DB"/>
    <w:rsid w:val="00A765E5"/>
    <w:rsid w:val="00A77C5F"/>
    <w:rsid w:val="00A8196B"/>
    <w:rsid w:val="00A82253"/>
    <w:rsid w:val="00A83A9E"/>
    <w:rsid w:val="00A83CB0"/>
    <w:rsid w:val="00A87009"/>
    <w:rsid w:val="00A93E11"/>
    <w:rsid w:val="00AA79F4"/>
    <w:rsid w:val="00AB1A51"/>
    <w:rsid w:val="00AB4520"/>
    <w:rsid w:val="00AB6D5F"/>
    <w:rsid w:val="00AC1064"/>
    <w:rsid w:val="00AC281F"/>
    <w:rsid w:val="00AC77F5"/>
    <w:rsid w:val="00AE196E"/>
    <w:rsid w:val="00AE66F1"/>
    <w:rsid w:val="00AF45D2"/>
    <w:rsid w:val="00B00A75"/>
    <w:rsid w:val="00B02290"/>
    <w:rsid w:val="00B106F3"/>
    <w:rsid w:val="00B16E84"/>
    <w:rsid w:val="00B21272"/>
    <w:rsid w:val="00B215A7"/>
    <w:rsid w:val="00B22FB3"/>
    <w:rsid w:val="00B253F4"/>
    <w:rsid w:val="00B25638"/>
    <w:rsid w:val="00B25695"/>
    <w:rsid w:val="00B30C79"/>
    <w:rsid w:val="00B31311"/>
    <w:rsid w:val="00B31CDF"/>
    <w:rsid w:val="00B333CC"/>
    <w:rsid w:val="00B52388"/>
    <w:rsid w:val="00B55C33"/>
    <w:rsid w:val="00B5610A"/>
    <w:rsid w:val="00B56858"/>
    <w:rsid w:val="00B57A1C"/>
    <w:rsid w:val="00B61749"/>
    <w:rsid w:val="00B65C94"/>
    <w:rsid w:val="00B675C0"/>
    <w:rsid w:val="00B67668"/>
    <w:rsid w:val="00B76952"/>
    <w:rsid w:val="00B83660"/>
    <w:rsid w:val="00B87849"/>
    <w:rsid w:val="00B92A45"/>
    <w:rsid w:val="00BA06A1"/>
    <w:rsid w:val="00BA1FCD"/>
    <w:rsid w:val="00BA4527"/>
    <w:rsid w:val="00BA77E5"/>
    <w:rsid w:val="00BB1827"/>
    <w:rsid w:val="00BB30C3"/>
    <w:rsid w:val="00BB6735"/>
    <w:rsid w:val="00BC2518"/>
    <w:rsid w:val="00BC4C62"/>
    <w:rsid w:val="00BC5662"/>
    <w:rsid w:val="00BD781A"/>
    <w:rsid w:val="00BE0893"/>
    <w:rsid w:val="00BE5318"/>
    <w:rsid w:val="00BE66FC"/>
    <w:rsid w:val="00BF0751"/>
    <w:rsid w:val="00BF1F90"/>
    <w:rsid w:val="00BF6817"/>
    <w:rsid w:val="00BF77E0"/>
    <w:rsid w:val="00C0622B"/>
    <w:rsid w:val="00C077D3"/>
    <w:rsid w:val="00C131A0"/>
    <w:rsid w:val="00C154D0"/>
    <w:rsid w:val="00C2692E"/>
    <w:rsid w:val="00C33DE3"/>
    <w:rsid w:val="00C35607"/>
    <w:rsid w:val="00C37AB4"/>
    <w:rsid w:val="00C429AD"/>
    <w:rsid w:val="00C51503"/>
    <w:rsid w:val="00C54B10"/>
    <w:rsid w:val="00C612BF"/>
    <w:rsid w:val="00C62376"/>
    <w:rsid w:val="00C65496"/>
    <w:rsid w:val="00C67D60"/>
    <w:rsid w:val="00C7081D"/>
    <w:rsid w:val="00C7245A"/>
    <w:rsid w:val="00C74B58"/>
    <w:rsid w:val="00C806DD"/>
    <w:rsid w:val="00C85496"/>
    <w:rsid w:val="00C86742"/>
    <w:rsid w:val="00C922D2"/>
    <w:rsid w:val="00C92AAA"/>
    <w:rsid w:val="00C953B2"/>
    <w:rsid w:val="00C96C20"/>
    <w:rsid w:val="00CA4814"/>
    <w:rsid w:val="00CA71BD"/>
    <w:rsid w:val="00CA7AB3"/>
    <w:rsid w:val="00CD08CA"/>
    <w:rsid w:val="00CD1186"/>
    <w:rsid w:val="00CD4051"/>
    <w:rsid w:val="00CD6A93"/>
    <w:rsid w:val="00CE6D5E"/>
    <w:rsid w:val="00CF0F9D"/>
    <w:rsid w:val="00CF29BE"/>
    <w:rsid w:val="00CF3E8A"/>
    <w:rsid w:val="00CF6C78"/>
    <w:rsid w:val="00CF7DFA"/>
    <w:rsid w:val="00D00986"/>
    <w:rsid w:val="00D00C88"/>
    <w:rsid w:val="00D01891"/>
    <w:rsid w:val="00D02532"/>
    <w:rsid w:val="00D02830"/>
    <w:rsid w:val="00D04DF8"/>
    <w:rsid w:val="00D06702"/>
    <w:rsid w:val="00D11C8D"/>
    <w:rsid w:val="00D14229"/>
    <w:rsid w:val="00D21F49"/>
    <w:rsid w:val="00D21F6B"/>
    <w:rsid w:val="00D2597B"/>
    <w:rsid w:val="00D330C6"/>
    <w:rsid w:val="00D3322C"/>
    <w:rsid w:val="00D360EE"/>
    <w:rsid w:val="00D36A85"/>
    <w:rsid w:val="00D5296E"/>
    <w:rsid w:val="00D57E60"/>
    <w:rsid w:val="00D630E9"/>
    <w:rsid w:val="00D67893"/>
    <w:rsid w:val="00D709FE"/>
    <w:rsid w:val="00D84561"/>
    <w:rsid w:val="00D952EF"/>
    <w:rsid w:val="00D96023"/>
    <w:rsid w:val="00D963DC"/>
    <w:rsid w:val="00D96E59"/>
    <w:rsid w:val="00DB32B2"/>
    <w:rsid w:val="00DB4385"/>
    <w:rsid w:val="00DE7AFD"/>
    <w:rsid w:val="00DF5C20"/>
    <w:rsid w:val="00DF70D6"/>
    <w:rsid w:val="00E04047"/>
    <w:rsid w:val="00E16BD1"/>
    <w:rsid w:val="00E17F00"/>
    <w:rsid w:val="00E220DC"/>
    <w:rsid w:val="00E31406"/>
    <w:rsid w:val="00E32B52"/>
    <w:rsid w:val="00E44649"/>
    <w:rsid w:val="00E4786B"/>
    <w:rsid w:val="00E56C35"/>
    <w:rsid w:val="00E62883"/>
    <w:rsid w:val="00E62DBA"/>
    <w:rsid w:val="00E6478A"/>
    <w:rsid w:val="00E64E61"/>
    <w:rsid w:val="00E71C31"/>
    <w:rsid w:val="00E7212D"/>
    <w:rsid w:val="00E7335A"/>
    <w:rsid w:val="00E76ABF"/>
    <w:rsid w:val="00E84415"/>
    <w:rsid w:val="00E85E66"/>
    <w:rsid w:val="00E911D4"/>
    <w:rsid w:val="00E936EE"/>
    <w:rsid w:val="00E93968"/>
    <w:rsid w:val="00E9438D"/>
    <w:rsid w:val="00EA3B21"/>
    <w:rsid w:val="00EA432E"/>
    <w:rsid w:val="00EA6A39"/>
    <w:rsid w:val="00EA6CBD"/>
    <w:rsid w:val="00EA7E46"/>
    <w:rsid w:val="00EB08DA"/>
    <w:rsid w:val="00EB22F4"/>
    <w:rsid w:val="00EB2D02"/>
    <w:rsid w:val="00EB38C7"/>
    <w:rsid w:val="00EB5075"/>
    <w:rsid w:val="00EB6086"/>
    <w:rsid w:val="00EB65C2"/>
    <w:rsid w:val="00ED1F6F"/>
    <w:rsid w:val="00ED4EA8"/>
    <w:rsid w:val="00ED7F97"/>
    <w:rsid w:val="00EE0B5E"/>
    <w:rsid w:val="00EE25B2"/>
    <w:rsid w:val="00EF1F73"/>
    <w:rsid w:val="00F01956"/>
    <w:rsid w:val="00F063BB"/>
    <w:rsid w:val="00F107C8"/>
    <w:rsid w:val="00F16ACD"/>
    <w:rsid w:val="00F170B5"/>
    <w:rsid w:val="00F177F5"/>
    <w:rsid w:val="00F202D3"/>
    <w:rsid w:val="00F206FF"/>
    <w:rsid w:val="00F21B1D"/>
    <w:rsid w:val="00F31C0F"/>
    <w:rsid w:val="00F37CFD"/>
    <w:rsid w:val="00F42DC9"/>
    <w:rsid w:val="00F5063C"/>
    <w:rsid w:val="00F56062"/>
    <w:rsid w:val="00F56196"/>
    <w:rsid w:val="00F65483"/>
    <w:rsid w:val="00F73568"/>
    <w:rsid w:val="00F74985"/>
    <w:rsid w:val="00F77111"/>
    <w:rsid w:val="00F8214C"/>
    <w:rsid w:val="00F830C5"/>
    <w:rsid w:val="00F83A5B"/>
    <w:rsid w:val="00F85E25"/>
    <w:rsid w:val="00F867FC"/>
    <w:rsid w:val="00F86B44"/>
    <w:rsid w:val="00F86D6D"/>
    <w:rsid w:val="00F86FE9"/>
    <w:rsid w:val="00F919F3"/>
    <w:rsid w:val="00F958C6"/>
    <w:rsid w:val="00F965D7"/>
    <w:rsid w:val="00F97A02"/>
    <w:rsid w:val="00F97A8A"/>
    <w:rsid w:val="00FA1C85"/>
    <w:rsid w:val="00FA2AAC"/>
    <w:rsid w:val="00FA3B4D"/>
    <w:rsid w:val="00FA4B7B"/>
    <w:rsid w:val="00FA7F23"/>
    <w:rsid w:val="00FB4AF4"/>
    <w:rsid w:val="00FB5F3F"/>
    <w:rsid w:val="00FB7117"/>
    <w:rsid w:val="00FC4D2D"/>
    <w:rsid w:val="00FC6CBF"/>
    <w:rsid w:val="00FC7088"/>
    <w:rsid w:val="00FD2EE8"/>
    <w:rsid w:val="00FD484E"/>
    <w:rsid w:val="00FE33F8"/>
    <w:rsid w:val="00FE5799"/>
    <w:rsid w:val="00FE6AE9"/>
    <w:rsid w:val="00FF7236"/>
    <w:rsid w:val="3024FC78"/>
    <w:rsid w:val="3927B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D197C"/>
  <w15:docId w15:val="{609656B2-01BB-4D74-BA5B-E60BE87E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bidi="en-US"/>
    </w:rPr>
  </w:style>
  <w:style w:type="paragraph" w:styleId="Heading1">
    <w:name w:val="heading 1"/>
    <w:basedOn w:val="Normal"/>
    <w:uiPriority w:val="9"/>
    <w:qFormat/>
    <w:pPr>
      <w:spacing w:before="15"/>
      <w:ind w:left="29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33"/>
      <w:ind w:left="85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5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15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7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F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7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F6"/>
    <w:rPr>
      <w:rFonts w:ascii="Calibri" w:eastAsia="Calibri" w:hAnsi="Calibri" w:cs="Calibri"/>
      <w:lang w:bidi="en-US"/>
    </w:rPr>
  </w:style>
  <w:style w:type="character" w:customStyle="1" w:styleId="ListParagraphChar">
    <w:name w:val="List Paragraph Char"/>
    <w:basedOn w:val="DefaultParagraphFont"/>
    <w:link w:val="ListParagraph"/>
    <w:locked/>
    <w:rsid w:val="00E16BD1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D330C6"/>
    <w:pPr>
      <w:widowControl/>
      <w:autoSpaceDE/>
      <w:autoSpaceDN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330C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0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0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0E6E"/>
    <w:rPr>
      <w:b/>
      <w:bCs/>
    </w:rPr>
  </w:style>
  <w:style w:type="character" w:styleId="Emphasis">
    <w:name w:val="Emphasis"/>
    <w:basedOn w:val="DefaultParagraphFont"/>
    <w:uiPriority w:val="20"/>
    <w:qFormat/>
    <w:rsid w:val="00790E6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D6A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E23CB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3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1A0"/>
    <w:rPr>
      <w:rFonts w:ascii="Calibri" w:eastAsia="Calibri" w:hAnsi="Calibri" w:cs="Calibri"/>
      <w:sz w:val="20"/>
      <w:szCs w:val="20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1A0"/>
    <w:rPr>
      <w:rFonts w:ascii="Calibri" w:eastAsia="Calibri" w:hAnsi="Calibri" w:cs="Calibri"/>
      <w:b/>
      <w:bCs/>
      <w:sz w:val="20"/>
      <w:szCs w:val="2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A0"/>
    <w:rPr>
      <w:rFonts w:ascii="Segoe UI" w:eastAsia="Calibri" w:hAnsi="Segoe UI" w:cs="Segoe UI"/>
      <w:sz w:val="18"/>
      <w:szCs w:val="18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693DF1656F4AA19AA4966C1D47B3" ma:contentTypeVersion="7" ma:contentTypeDescription="Create a new document." ma:contentTypeScope="" ma:versionID="421aaa2a887ff3929a5dacc3a7c80e5c">
  <xsd:schema xmlns:xsd="http://www.w3.org/2001/XMLSchema" xmlns:xs="http://www.w3.org/2001/XMLSchema" xmlns:p="http://schemas.microsoft.com/office/2006/metadata/properties" xmlns:ns3="e7de8f16-70d4-49f3-9e36-0356730defda" xmlns:ns4="4843ff17-8ab1-422f-9ffc-08be27007d1a" targetNamespace="http://schemas.microsoft.com/office/2006/metadata/properties" ma:root="true" ma:fieldsID="f14110ff069cdb1aff8dc91f7bfa17fb" ns3:_="" ns4:_="">
    <xsd:import namespace="e7de8f16-70d4-49f3-9e36-0356730defda"/>
    <xsd:import namespace="4843ff17-8ab1-422f-9ffc-08be27007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8f16-70d4-49f3-9e36-0356730de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ff17-8ab1-422f-9ffc-08be27007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43ff17-8ab1-422f-9ffc-08be27007d1a">
      <UserInfo>
        <DisplayName>Sarah Welbourne</DisplayName>
        <AccountId>78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5790-F5D0-4B5B-8BF3-4BB74DB64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e8f16-70d4-49f3-9e36-0356730defda"/>
    <ds:schemaRef ds:uri="4843ff17-8ab1-422f-9ffc-08be27007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F62E7-34F2-4814-9FD3-B0DE24679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7DCBC-9E76-4054-925B-3DD0C336457F}">
  <ds:schemaRefs>
    <ds:schemaRef ds:uri="http://schemas.microsoft.com/office/2006/metadata/properties"/>
    <ds:schemaRef ds:uri="http://schemas.microsoft.com/office/infopath/2007/PartnerControls"/>
    <ds:schemaRef ds:uri="4843ff17-8ab1-422f-9ffc-08be27007d1a"/>
  </ds:schemaRefs>
</ds:datastoreItem>
</file>

<file path=customXml/itemProps4.xml><?xml version="1.0" encoding="utf-8"?>
<ds:datastoreItem xmlns:ds="http://schemas.openxmlformats.org/officeDocument/2006/customXml" ds:itemID="{066CB5D4-FF37-4782-A3EB-5E23F3F6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PSNC Funding &amp; Contract Subcommittee Agenda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PSNC Funding &amp; Contract Subcommittee Agenda</dc:title>
  <dc:subject/>
  <dc:creator>Shiné Daley</dc:creator>
  <cp:keywords/>
  <cp:lastModifiedBy>Jack Cresswell</cp:lastModifiedBy>
  <cp:revision>5</cp:revision>
  <cp:lastPrinted>2020-02-05T16:28:00Z</cp:lastPrinted>
  <dcterms:created xsi:type="dcterms:W3CDTF">2020-11-24T14:19:00Z</dcterms:created>
  <dcterms:modified xsi:type="dcterms:W3CDTF">2020-11-24T14:43:00Z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2019-12-12T00:00:00Z</vt:filetime>
  </property>
  <property fmtid="{D5CDD505-2E9C-101B-9397-08002B2CF9AE}" pid="5" name="ContentTypeId">
    <vt:lpwstr>0x0101002A7F693DF1656F4AA19AA4966C1D47B3</vt:lpwstr>
  </property>
</Properties>
</file>