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83D0D" w14:textId="77777777" w:rsidR="00C70B1C" w:rsidRPr="00C70B1C" w:rsidRDefault="00C70B1C" w:rsidP="00C70B1C">
      <w:pPr>
        <w:pStyle w:val="NormalWeb"/>
        <w:shd w:val="clear" w:color="auto" w:fill="FFFFFF"/>
        <w:spacing w:before="0" w:beforeAutospacing="0" w:after="0" w:afterAutospacing="0"/>
        <w:jc w:val="center"/>
        <w:rPr>
          <w:rFonts w:asciiTheme="minorHAnsi" w:hAnsiTheme="minorHAnsi" w:cstheme="minorHAnsi"/>
          <w:color w:val="424242"/>
          <w:sz w:val="22"/>
          <w:szCs w:val="22"/>
        </w:rPr>
      </w:pPr>
      <w:r w:rsidRPr="00C70B1C">
        <w:rPr>
          <w:rFonts w:asciiTheme="minorHAnsi" w:hAnsiTheme="minorHAnsi" w:cstheme="minorHAnsi"/>
          <w:b/>
          <w:bCs/>
          <w:color w:val="424242"/>
          <w:sz w:val="22"/>
          <w:szCs w:val="22"/>
          <w:bdr w:val="none" w:sz="0" w:space="0" w:color="auto" w:frame="1"/>
          <w:lang w:val="en-US"/>
        </w:rPr>
        <w:t>Free blood pressure check and meet local pharmacy leaders</w:t>
      </w:r>
    </w:p>
    <w:p w14:paraId="731AFB8E" w14:textId="77777777" w:rsidR="00C70B1C" w:rsidRPr="00C70B1C" w:rsidRDefault="00C70B1C" w:rsidP="00C70B1C">
      <w:pPr>
        <w:pStyle w:val="NormalWeb"/>
        <w:shd w:val="clear" w:color="auto" w:fill="FFFFFF"/>
        <w:spacing w:before="0" w:beforeAutospacing="0" w:after="0" w:afterAutospacing="0"/>
        <w:jc w:val="center"/>
        <w:rPr>
          <w:rFonts w:asciiTheme="minorHAnsi" w:hAnsiTheme="minorHAnsi" w:cstheme="minorHAnsi"/>
          <w:color w:val="424242"/>
          <w:sz w:val="22"/>
          <w:szCs w:val="22"/>
        </w:rPr>
      </w:pPr>
      <w:r w:rsidRPr="00C70B1C">
        <w:rPr>
          <w:rFonts w:asciiTheme="minorHAnsi" w:hAnsiTheme="minorHAnsi" w:cstheme="minorHAnsi"/>
          <w:b/>
          <w:bCs/>
          <w:color w:val="424242"/>
          <w:sz w:val="22"/>
          <w:szCs w:val="22"/>
          <w:u w:val="single"/>
          <w:bdr w:val="none" w:sz="0" w:space="0" w:color="auto" w:frame="1"/>
          <w:lang w:val="en-US"/>
        </w:rPr>
        <w:t>Tuesday 15</w:t>
      </w:r>
      <w:r w:rsidRPr="00C70B1C">
        <w:rPr>
          <w:rFonts w:asciiTheme="minorHAnsi" w:hAnsiTheme="minorHAnsi" w:cstheme="minorHAnsi"/>
          <w:b/>
          <w:bCs/>
          <w:color w:val="424242"/>
          <w:sz w:val="22"/>
          <w:szCs w:val="22"/>
          <w:u w:val="single"/>
          <w:bdr w:val="none" w:sz="0" w:space="0" w:color="auto" w:frame="1"/>
          <w:vertAlign w:val="superscript"/>
          <w:lang w:val="en-US"/>
        </w:rPr>
        <w:t>th</w:t>
      </w:r>
      <w:r w:rsidRPr="00C70B1C">
        <w:rPr>
          <w:rFonts w:asciiTheme="minorHAnsi" w:hAnsiTheme="minorHAnsi" w:cstheme="minorHAnsi"/>
          <w:b/>
          <w:bCs/>
          <w:color w:val="424242"/>
          <w:sz w:val="22"/>
          <w:szCs w:val="22"/>
          <w:u w:val="single"/>
          <w:bdr w:val="none" w:sz="0" w:space="0" w:color="auto" w:frame="1"/>
          <w:lang w:val="en-US"/>
        </w:rPr>
        <w:t> November, 2:30-4:30pm</w:t>
      </w:r>
      <w:r w:rsidRPr="00C70B1C">
        <w:rPr>
          <w:rFonts w:asciiTheme="minorHAnsi" w:hAnsiTheme="minorHAnsi" w:cstheme="minorHAnsi"/>
          <w:b/>
          <w:bCs/>
          <w:color w:val="424242"/>
          <w:sz w:val="22"/>
          <w:szCs w:val="22"/>
          <w:bdr w:val="none" w:sz="0" w:space="0" w:color="auto" w:frame="1"/>
          <w:lang w:val="en-US"/>
        </w:rPr>
        <w:t>, Room R, Portcullis House</w:t>
      </w:r>
    </w:p>
    <w:p w14:paraId="531B5773" w14:textId="3B691145" w:rsidR="00C70B1C" w:rsidRPr="00C70B1C" w:rsidRDefault="00C70B1C" w:rsidP="00C70B1C">
      <w:pPr>
        <w:pStyle w:val="NormalWeb"/>
        <w:shd w:val="clear" w:color="auto" w:fill="FFFFFF"/>
        <w:spacing w:before="0" w:beforeAutospacing="0" w:after="0" w:afterAutospacing="0"/>
        <w:jc w:val="both"/>
        <w:rPr>
          <w:rFonts w:asciiTheme="minorHAnsi" w:hAnsiTheme="minorHAnsi" w:cstheme="minorHAnsi"/>
          <w:color w:val="424242"/>
          <w:sz w:val="22"/>
          <w:szCs w:val="22"/>
        </w:rPr>
      </w:pPr>
    </w:p>
    <w:p w14:paraId="5AF6BA6E" w14:textId="77777777" w:rsidR="00C70B1C" w:rsidRPr="00C70B1C" w:rsidRDefault="00C70B1C" w:rsidP="00C70B1C">
      <w:pPr>
        <w:pStyle w:val="NormalWeb"/>
        <w:shd w:val="clear" w:color="auto" w:fill="FFFFFF"/>
        <w:spacing w:before="0" w:beforeAutospacing="0" w:after="0" w:afterAutospacing="0"/>
        <w:jc w:val="both"/>
        <w:rPr>
          <w:rFonts w:asciiTheme="minorHAnsi" w:hAnsiTheme="minorHAnsi" w:cstheme="minorHAnsi"/>
          <w:color w:val="424242"/>
          <w:sz w:val="22"/>
          <w:szCs w:val="22"/>
        </w:rPr>
      </w:pPr>
      <w:r w:rsidRPr="00C70B1C">
        <w:rPr>
          <w:rFonts w:asciiTheme="minorHAnsi" w:hAnsiTheme="minorHAnsi" w:cstheme="minorHAnsi"/>
          <w:color w:val="424242"/>
          <w:sz w:val="22"/>
          <w:szCs w:val="22"/>
          <w:bdr w:val="none" w:sz="0" w:space="0" w:color="auto" w:frame="1"/>
          <w:lang w:val="en-US"/>
        </w:rPr>
        <w:t>Dear </w:t>
      </w:r>
      <w:r w:rsidRPr="00C70B1C">
        <w:rPr>
          <w:rFonts w:asciiTheme="minorHAnsi" w:hAnsiTheme="minorHAnsi" w:cstheme="minorHAnsi"/>
          <w:color w:val="424242"/>
          <w:sz w:val="22"/>
          <w:szCs w:val="22"/>
          <w:bdr w:val="none" w:sz="0" w:space="0" w:color="auto" w:frame="1"/>
          <w:shd w:val="clear" w:color="auto" w:fill="FFFF00"/>
          <w:lang w:val="en-US"/>
        </w:rPr>
        <w:t>xxx,</w:t>
      </w:r>
    </w:p>
    <w:p w14:paraId="465AFE21" w14:textId="48C85331" w:rsidR="00C70B1C" w:rsidRPr="00C70B1C" w:rsidRDefault="00C70B1C" w:rsidP="00C70B1C">
      <w:pPr>
        <w:pStyle w:val="NormalWeb"/>
        <w:shd w:val="clear" w:color="auto" w:fill="FFFFFF"/>
        <w:spacing w:before="0" w:beforeAutospacing="0" w:after="0" w:afterAutospacing="0"/>
        <w:jc w:val="both"/>
        <w:rPr>
          <w:rFonts w:asciiTheme="minorHAnsi" w:hAnsiTheme="minorHAnsi" w:cstheme="minorHAnsi"/>
          <w:color w:val="424242"/>
          <w:sz w:val="22"/>
          <w:szCs w:val="22"/>
        </w:rPr>
      </w:pPr>
    </w:p>
    <w:p w14:paraId="2BD40E9B" w14:textId="77777777" w:rsidR="00C70B1C" w:rsidRPr="00C70B1C" w:rsidRDefault="00C70B1C" w:rsidP="00C70B1C">
      <w:pPr>
        <w:pStyle w:val="NormalWeb"/>
        <w:shd w:val="clear" w:color="auto" w:fill="FFFFFF"/>
        <w:spacing w:before="0" w:beforeAutospacing="0" w:after="0" w:afterAutospacing="0"/>
        <w:jc w:val="both"/>
        <w:rPr>
          <w:rFonts w:asciiTheme="minorHAnsi" w:hAnsiTheme="minorHAnsi" w:cstheme="minorHAnsi"/>
          <w:color w:val="424242"/>
          <w:sz w:val="22"/>
          <w:szCs w:val="22"/>
        </w:rPr>
      </w:pPr>
      <w:r w:rsidRPr="00C70B1C">
        <w:rPr>
          <w:rFonts w:asciiTheme="minorHAnsi" w:hAnsiTheme="minorHAnsi" w:cstheme="minorHAnsi"/>
          <w:color w:val="424242"/>
          <w:sz w:val="22"/>
          <w:szCs w:val="22"/>
          <w:bdr w:val="none" w:sz="0" w:space="0" w:color="auto" w:frame="1"/>
          <w:lang w:val="en-US"/>
        </w:rPr>
        <w:t>As </w:t>
      </w:r>
      <w:r w:rsidRPr="00C70B1C">
        <w:rPr>
          <w:rFonts w:asciiTheme="minorHAnsi" w:hAnsiTheme="minorHAnsi" w:cstheme="minorHAnsi"/>
          <w:color w:val="424242"/>
          <w:sz w:val="22"/>
          <w:szCs w:val="22"/>
          <w:bdr w:val="none" w:sz="0" w:space="0" w:color="auto" w:frame="1"/>
          <w:shd w:val="clear" w:color="auto" w:fill="FFFF00"/>
          <w:lang w:val="en-US"/>
        </w:rPr>
        <w:t>[your constituent (Postcode)/ a local pharmacy leader],</w:t>
      </w:r>
      <w:r w:rsidRPr="00C70B1C">
        <w:rPr>
          <w:rFonts w:asciiTheme="minorHAnsi" w:hAnsiTheme="minorHAnsi" w:cstheme="minorHAnsi"/>
          <w:color w:val="424242"/>
          <w:sz w:val="22"/>
          <w:szCs w:val="22"/>
          <w:bdr w:val="none" w:sz="0" w:space="0" w:color="auto" w:frame="1"/>
          <w:lang w:val="en-US"/>
        </w:rPr>
        <w:t> I am writing to encourage you to attend a parliamentary drop-in event, to demonstrate </w:t>
      </w:r>
      <w:r w:rsidRPr="00C70B1C">
        <w:rPr>
          <w:rFonts w:asciiTheme="minorHAnsi" w:hAnsiTheme="minorHAnsi" w:cstheme="minorHAnsi"/>
          <w:color w:val="424242"/>
          <w:sz w:val="22"/>
          <w:szCs w:val="22"/>
        </w:rPr>
        <w:t>the </w:t>
      </w:r>
      <w:r w:rsidRPr="00C70B1C">
        <w:rPr>
          <w:rFonts w:asciiTheme="minorHAnsi" w:hAnsiTheme="minorHAnsi" w:cstheme="minorHAnsi"/>
          <w:b/>
          <w:bCs/>
          <w:color w:val="424242"/>
          <w:sz w:val="22"/>
          <w:szCs w:val="22"/>
        </w:rPr>
        <w:t>NHS blood pressure check service</w:t>
      </w:r>
      <w:r w:rsidRPr="00C70B1C">
        <w:rPr>
          <w:rFonts w:asciiTheme="minorHAnsi" w:hAnsiTheme="minorHAnsi" w:cstheme="minorHAnsi"/>
          <w:color w:val="424242"/>
          <w:sz w:val="22"/>
          <w:szCs w:val="22"/>
          <w:bdr w:val="none" w:sz="0" w:space="0" w:color="auto" w:frame="1"/>
          <w:lang w:val="en-US"/>
        </w:rPr>
        <w:t>, a new service available in most community pharmacies throughout the country. Frontline pharmacists [</w:t>
      </w:r>
      <w:r w:rsidRPr="00C70B1C">
        <w:rPr>
          <w:rFonts w:asciiTheme="minorHAnsi" w:hAnsiTheme="minorHAnsi" w:cstheme="minorHAnsi"/>
          <w:color w:val="424242"/>
          <w:sz w:val="22"/>
          <w:szCs w:val="22"/>
          <w:bdr w:val="none" w:sz="0" w:space="0" w:color="auto" w:frame="1"/>
          <w:shd w:val="clear" w:color="auto" w:fill="FFFF00"/>
          <w:lang w:val="en-US"/>
        </w:rPr>
        <w:t>representatives from your LPC]</w:t>
      </w:r>
      <w:r w:rsidRPr="00C70B1C">
        <w:rPr>
          <w:rFonts w:asciiTheme="minorHAnsi" w:hAnsiTheme="minorHAnsi" w:cstheme="minorHAnsi"/>
          <w:color w:val="424242"/>
          <w:sz w:val="22"/>
          <w:szCs w:val="22"/>
          <w:bdr w:val="none" w:sz="0" w:space="0" w:color="auto" w:frame="1"/>
          <w:lang w:val="en-US"/>
        </w:rPr>
        <w:t> will be on hand to explain what is involved in the new service and to offer you a free blood pressure check. You will also be briefed on local issues affecting community pharmacies.</w:t>
      </w:r>
    </w:p>
    <w:p w14:paraId="01412941" w14:textId="482C5172" w:rsidR="00C70B1C" w:rsidRPr="00C70B1C" w:rsidRDefault="00C70B1C" w:rsidP="00C70B1C">
      <w:pPr>
        <w:pStyle w:val="NormalWeb"/>
        <w:shd w:val="clear" w:color="auto" w:fill="FFFFFF"/>
        <w:spacing w:before="0" w:beforeAutospacing="0" w:after="0" w:afterAutospacing="0"/>
        <w:jc w:val="both"/>
        <w:rPr>
          <w:rFonts w:asciiTheme="minorHAnsi" w:hAnsiTheme="minorHAnsi" w:cstheme="minorHAnsi"/>
          <w:color w:val="424242"/>
          <w:sz w:val="22"/>
          <w:szCs w:val="22"/>
        </w:rPr>
      </w:pPr>
    </w:p>
    <w:p w14:paraId="3BD84707" w14:textId="4A370289" w:rsidR="00C70B1C" w:rsidRPr="00C70B1C" w:rsidRDefault="00C70B1C" w:rsidP="00C70B1C">
      <w:pPr>
        <w:pStyle w:val="NormalWeb"/>
        <w:shd w:val="clear" w:color="auto" w:fill="FFFFFF"/>
        <w:spacing w:before="0" w:beforeAutospacing="0" w:after="0" w:afterAutospacing="0"/>
        <w:jc w:val="both"/>
        <w:rPr>
          <w:rFonts w:asciiTheme="minorHAnsi" w:hAnsiTheme="minorHAnsi" w:cstheme="minorHAnsi"/>
          <w:color w:val="424242"/>
          <w:sz w:val="22"/>
          <w:szCs w:val="22"/>
        </w:rPr>
      </w:pPr>
      <w:r w:rsidRPr="00C70B1C">
        <w:rPr>
          <w:rFonts w:asciiTheme="minorHAnsi" w:hAnsiTheme="minorHAnsi" w:cstheme="minorHAnsi"/>
          <w:color w:val="424242"/>
          <w:sz w:val="22"/>
          <w:szCs w:val="22"/>
        </w:rPr>
        <w:t>The Pharmaceutical Services Negotiating Committee (soon to be renamed: Community Pharmacy England) represents all 11,000+ NHS community pharmacies in England.</w:t>
      </w:r>
      <w:r w:rsidRPr="00C70B1C">
        <w:rPr>
          <w:rFonts w:asciiTheme="minorHAnsi" w:hAnsiTheme="minorHAnsi" w:cstheme="minorHAnsi"/>
          <w:color w:val="424242"/>
          <w:sz w:val="22"/>
          <w:szCs w:val="22"/>
          <w:bdr w:val="none" w:sz="0" w:space="0" w:color="auto" w:frame="1"/>
          <w:lang w:val="en-US"/>
        </w:rPr>
        <w:t xml:space="preserve"> They will be hosting the drop-in event and are planning for other community pharmacy bodies including the National Pharmacy Association, the Company Chemists’ Association and the </w:t>
      </w:r>
      <w:r w:rsidRPr="00C70B1C">
        <w:rPr>
          <w:rFonts w:asciiTheme="minorHAnsi" w:hAnsiTheme="minorHAnsi" w:cstheme="minorHAnsi"/>
          <w:color w:val="424242"/>
          <w:sz w:val="22"/>
          <w:szCs w:val="22"/>
          <w:bdr w:val="none" w:sz="0" w:space="0" w:color="auto" w:frame="1"/>
          <w:lang w:val="en-US"/>
        </w:rPr>
        <w:t>Royal Pharmaceutical Society</w:t>
      </w:r>
      <w:r w:rsidRPr="00C70B1C">
        <w:rPr>
          <w:rFonts w:asciiTheme="minorHAnsi" w:hAnsiTheme="minorHAnsi" w:cstheme="minorHAnsi"/>
          <w:color w:val="424242"/>
          <w:sz w:val="22"/>
          <w:szCs w:val="22"/>
          <w:bdr w:val="none" w:sz="0" w:space="0" w:color="auto" w:frame="1"/>
          <w:lang w:val="en-US"/>
        </w:rPr>
        <w:t xml:space="preserve"> to be present on the day.</w:t>
      </w:r>
    </w:p>
    <w:p w14:paraId="7329BC05" w14:textId="673D69AA" w:rsidR="00C70B1C" w:rsidRPr="00C70B1C" w:rsidRDefault="00C70B1C" w:rsidP="00C70B1C">
      <w:pPr>
        <w:pStyle w:val="NormalWeb"/>
        <w:shd w:val="clear" w:color="auto" w:fill="FFFFFF"/>
        <w:spacing w:before="0" w:beforeAutospacing="0" w:after="0" w:afterAutospacing="0"/>
        <w:jc w:val="both"/>
        <w:rPr>
          <w:rFonts w:asciiTheme="minorHAnsi" w:hAnsiTheme="minorHAnsi" w:cstheme="minorHAnsi"/>
          <w:color w:val="424242"/>
          <w:sz w:val="22"/>
          <w:szCs w:val="22"/>
        </w:rPr>
      </w:pPr>
    </w:p>
    <w:p w14:paraId="231F0760" w14:textId="77777777" w:rsidR="00C70B1C" w:rsidRPr="00C70B1C" w:rsidRDefault="00C70B1C" w:rsidP="00C70B1C">
      <w:pPr>
        <w:pStyle w:val="NormalWeb"/>
        <w:shd w:val="clear" w:color="auto" w:fill="FFFFFF"/>
        <w:spacing w:before="0" w:beforeAutospacing="0" w:after="0" w:afterAutospacing="0"/>
        <w:jc w:val="both"/>
        <w:rPr>
          <w:rFonts w:asciiTheme="minorHAnsi" w:hAnsiTheme="minorHAnsi" w:cstheme="minorHAnsi"/>
          <w:color w:val="424242"/>
          <w:sz w:val="22"/>
          <w:szCs w:val="22"/>
        </w:rPr>
      </w:pPr>
      <w:r w:rsidRPr="00C70B1C">
        <w:rPr>
          <w:rFonts w:asciiTheme="minorHAnsi" w:hAnsiTheme="minorHAnsi" w:cstheme="minorHAnsi"/>
          <w:color w:val="424242"/>
          <w:sz w:val="22"/>
          <w:szCs w:val="22"/>
        </w:rPr>
        <w:t>Together with the local pharmacists who will be present, they will explain the frontline role pharmacists play in delivering vital services, including vaccinations and health checks and free, expert advice. They will be on hand to explain the impact locally of the severe financial pressures &amp; capacity challenges the sector faces, as well as the need for a fully funded NHS walk-in service to be commissioned.</w:t>
      </w:r>
    </w:p>
    <w:p w14:paraId="786AB594" w14:textId="3A0B8423" w:rsidR="00C70B1C" w:rsidRPr="00C70B1C" w:rsidRDefault="00C70B1C" w:rsidP="00C70B1C">
      <w:pPr>
        <w:pStyle w:val="NormalWeb"/>
        <w:shd w:val="clear" w:color="auto" w:fill="FFFFFF"/>
        <w:spacing w:before="0" w:beforeAutospacing="0" w:after="0" w:afterAutospacing="0"/>
        <w:jc w:val="both"/>
        <w:rPr>
          <w:rFonts w:asciiTheme="minorHAnsi" w:hAnsiTheme="minorHAnsi" w:cstheme="minorHAnsi"/>
          <w:color w:val="424242"/>
          <w:sz w:val="22"/>
          <w:szCs w:val="22"/>
        </w:rPr>
      </w:pPr>
    </w:p>
    <w:p w14:paraId="30C4E873" w14:textId="77777777" w:rsidR="00C70B1C" w:rsidRPr="00C70B1C" w:rsidRDefault="00C70B1C" w:rsidP="00C70B1C">
      <w:pPr>
        <w:pStyle w:val="NormalWeb"/>
        <w:shd w:val="clear" w:color="auto" w:fill="FFFFFF"/>
        <w:spacing w:before="0" w:beforeAutospacing="0" w:after="0" w:afterAutospacing="0"/>
        <w:jc w:val="both"/>
        <w:rPr>
          <w:rFonts w:asciiTheme="minorHAnsi" w:hAnsiTheme="minorHAnsi" w:cstheme="minorHAnsi"/>
          <w:color w:val="424242"/>
          <w:sz w:val="22"/>
          <w:szCs w:val="22"/>
        </w:rPr>
      </w:pPr>
      <w:r w:rsidRPr="00C70B1C">
        <w:rPr>
          <w:rFonts w:asciiTheme="minorHAnsi" w:hAnsiTheme="minorHAnsi" w:cstheme="minorHAnsi"/>
          <w:color w:val="424242"/>
          <w:sz w:val="22"/>
          <w:szCs w:val="22"/>
        </w:rPr>
        <w:t>Please contact George Foote (</w:t>
      </w:r>
      <w:hyperlink r:id="rId4" w:tgtFrame="_blank" w:history="1">
        <w:r w:rsidRPr="00C70B1C">
          <w:rPr>
            <w:rStyle w:val="Hyperlink"/>
            <w:rFonts w:asciiTheme="minorHAnsi" w:hAnsiTheme="minorHAnsi" w:cstheme="minorHAnsi"/>
            <w:sz w:val="22"/>
            <w:szCs w:val="22"/>
            <w:bdr w:val="none" w:sz="0" w:space="0" w:color="auto" w:frame="1"/>
          </w:rPr>
          <w:t>George.Foote@psnc.org.uk</w:t>
        </w:r>
      </w:hyperlink>
      <w:r w:rsidRPr="00C70B1C">
        <w:rPr>
          <w:rFonts w:asciiTheme="minorHAnsi" w:hAnsiTheme="minorHAnsi" w:cstheme="minorHAnsi"/>
          <w:color w:val="424242"/>
          <w:sz w:val="22"/>
          <w:szCs w:val="22"/>
        </w:rPr>
        <w:t>) if you can attend this event, or if you have any further questions.</w:t>
      </w:r>
    </w:p>
    <w:p w14:paraId="0D165D05" w14:textId="66D90356" w:rsidR="00C70B1C" w:rsidRPr="00C70B1C" w:rsidRDefault="00C70B1C" w:rsidP="00C70B1C">
      <w:pPr>
        <w:pStyle w:val="NormalWeb"/>
        <w:shd w:val="clear" w:color="auto" w:fill="FFFFFF"/>
        <w:spacing w:before="0" w:beforeAutospacing="0" w:after="0" w:afterAutospacing="0"/>
        <w:jc w:val="both"/>
        <w:rPr>
          <w:rFonts w:asciiTheme="minorHAnsi" w:hAnsiTheme="minorHAnsi" w:cstheme="minorHAnsi"/>
          <w:color w:val="424242"/>
          <w:sz w:val="22"/>
          <w:szCs w:val="22"/>
        </w:rPr>
      </w:pPr>
    </w:p>
    <w:p w14:paraId="2DFB491B" w14:textId="77777777" w:rsidR="00C70B1C" w:rsidRPr="00C70B1C" w:rsidRDefault="00C70B1C" w:rsidP="00C70B1C">
      <w:pPr>
        <w:pStyle w:val="NormalWeb"/>
        <w:shd w:val="clear" w:color="auto" w:fill="FFFFFF"/>
        <w:spacing w:before="0" w:beforeAutospacing="0" w:after="0" w:afterAutospacing="0"/>
        <w:jc w:val="both"/>
        <w:rPr>
          <w:rFonts w:asciiTheme="minorHAnsi" w:hAnsiTheme="minorHAnsi" w:cstheme="minorHAnsi"/>
          <w:color w:val="424242"/>
          <w:sz w:val="22"/>
          <w:szCs w:val="22"/>
        </w:rPr>
      </w:pPr>
      <w:r w:rsidRPr="00C70B1C">
        <w:rPr>
          <w:rFonts w:asciiTheme="minorHAnsi" w:hAnsiTheme="minorHAnsi" w:cstheme="minorHAnsi"/>
          <w:color w:val="424242"/>
          <w:sz w:val="22"/>
          <w:szCs w:val="22"/>
        </w:rPr>
        <w:t>Best wishes,</w:t>
      </w:r>
    </w:p>
    <w:p w14:paraId="1C3064CE" w14:textId="2E61E52B" w:rsidR="00C70B1C" w:rsidRPr="00C70B1C" w:rsidRDefault="00C70B1C" w:rsidP="00C70B1C">
      <w:pPr>
        <w:pStyle w:val="NormalWeb"/>
        <w:shd w:val="clear" w:color="auto" w:fill="FFFFFF"/>
        <w:spacing w:before="0" w:beforeAutospacing="0" w:after="0" w:afterAutospacing="0"/>
        <w:jc w:val="both"/>
        <w:rPr>
          <w:rFonts w:asciiTheme="minorHAnsi" w:hAnsiTheme="minorHAnsi" w:cstheme="minorHAnsi"/>
          <w:color w:val="424242"/>
          <w:sz w:val="22"/>
          <w:szCs w:val="22"/>
        </w:rPr>
      </w:pPr>
    </w:p>
    <w:p w14:paraId="0797FE11" w14:textId="77777777" w:rsidR="00C70B1C" w:rsidRPr="00C70B1C" w:rsidRDefault="00C70B1C" w:rsidP="00C70B1C">
      <w:pPr>
        <w:pStyle w:val="NormalWeb"/>
        <w:shd w:val="clear" w:color="auto" w:fill="FFFFFF"/>
        <w:spacing w:before="0" w:beforeAutospacing="0" w:after="0" w:afterAutospacing="0"/>
        <w:jc w:val="both"/>
        <w:rPr>
          <w:rFonts w:asciiTheme="minorHAnsi" w:hAnsiTheme="minorHAnsi" w:cstheme="minorHAnsi"/>
          <w:color w:val="424242"/>
          <w:sz w:val="22"/>
          <w:szCs w:val="22"/>
        </w:rPr>
      </w:pPr>
      <w:r w:rsidRPr="00C70B1C">
        <w:rPr>
          <w:rFonts w:asciiTheme="minorHAnsi" w:hAnsiTheme="minorHAnsi" w:cstheme="minorHAnsi"/>
          <w:color w:val="424242"/>
          <w:sz w:val="22"/>
          <w:szCs w:val="22"/>
          <w:bdr w:val="none" w:sz="0" w:space="0" w:color="auto" w:frame="1"/>
          <w:shd w:val="clear" w:color="auto" w:fill="FFFF00"/>
        </w:rPr>
        <w:t>[LPC/ Contractor/ constituent]</w:t>
      </w:r>
    </w:p>
    <w:p w14:paraId="6CFA93BC" w14:textId="77777777" w:rsidR="00C70B1C" w:rsidRPr="00C70B1C" w:rsidRDefault="00C70B1C" w:rsidP="00C70B1C">
      <w:pPr>
        <w:pStyle w:val="NormalWeb"/>
        <w:shd w:val="clear" w:color="auto" w:fill="FFFFFF"/>
        <w:spacing w:before="0" w:beforeAutospacing="0" w:after="0" w:afterAutospacing="0"/>
        <w:rPr>
          <w:rFonts w:asciiTheme="minorHAnsi" w:hAnsiTheme="minorHAnsi" w:cstheme="minorHAnsi"/>
          <w:color w:val="424242"/>
          <w:sz w:val="22"/>
          <w:szCs w:val="22"/>
        </w:rPr>
      </w:pPr>
      <w:r w:rsidRPr="00C70B1C">
        <w:rPr>
          <w:rFonts w:asciiTheme="minorHAnsi" w:hAnsiTheme="minorHAnsi" w:cstheme="minorHAnsi"/>
          <w:color w:val="424242"/>
          <w:sz w:val="22"/>
          <w:szCs w:val="22"/>
        </w:rPr>
        <w:t> </w:t>
      </w:r>
    </w:p>
    <w:p w14:paraId="64029106" w14:textId="77777777" w:rsidR="00C70B1C" w:rsidRPr="00C70B1C" w:rsidRDefault="00C70B1C" w:rsidP="00C70B1C">
      <w:pPr>
        <w:pStyle w:val="NormalWeb"/>
        <w:shd w:val="clear" w:color="auto" w:fill="FFFFFF"/>
        <w:spacing w:before="0" w:beforeAutospacing="0" w:after="0" w:afterAutospacing="0"/>
        <w:rPr>
          <w:rFonts w:asciiTheme="minorHAnsi" w:hAnsiTheme="minorHAnsi" w:cstheme="minorHAnsi"/>
          <w:color w:val="424242"/>
          <w:sz w:val="22"/>
          <w:szCs w:val="22"/>
        </w:rPr>
      </w:pPr>
      <w:r w:rsidRPr="00C70B1C">
        <w:rPr>
          <w:rFonts w:asciiTheme="minorHAnsi" w:hAnsiTheme="minorHAnsi" w:cstheme="minorHAnsi"/>
          <w:color w:val="424242"/>
          <w:sz w:val="22"/>
          <w:szCs w:val="22"/>
        </w:rPr>
        <w:t> </w:t>
      </w:r>
    </w:p>
    <w:p w14:paraId="606F8CC0" w14:textId="77777777" w:rsidR="00602FDA" w:rsidRPr="00C70B1C" w:rsidRDefault="00602FDA">
      <w:pPr>
        <w:rPr>
          <w:rFonts w:cstheme="minorHAnsi"/>
        </w:rPr>
      </w:pPr>
    </w:p>
    <w:sectPr w:rsidR="00602FDA" w:rsidRPr="00C70B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B1C"/>
    <w:rsid w:val="00602FDA"/>
    <w:rsid w:val="00704932"/>
    <w:rsid w:val="00C70B1C"/>
    <w:rsid w:val="00E65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7C776"/>
  <w15:chartTrackingRefBased/>
  <w15:docId w15:val="{8988B353-750E-4121-9830-875BE4EBC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0B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70B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45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eorge.Foote@psn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1420</Characters>
  <Application>Microsoft Office Word</Application>
  <DocSecurity>0</DocSecurity>
  <Lines>11</Lines>
  <Paragraphs>3</Paragraphs>
  <ScaleCrop>false</ScaleCrop>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Gilliam</dc:creator>
  <cp:keywords/>
  <dc:description/>
  <cp:lastModifiedBy>Jamie Gilliam</cp:lastModifiedBy>
  <cp:revision>1</cp:revision>
  <dcterms:created xsi:type="dcterms:W3CDTF">2022-11-09T18:08:00Z</dcterms:created>
  <dcterms:modified xsi:type="dcterms:W3CDTF">2022-11-09T18:09:00Z</dcterms:modified>
</cp:coreProperties>
</file>