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FE4D" w14:textId="77777777" w:rsidR="00E61A0C" w:rsidRDefault="00E61A0C" w:rsidP="00E61A0C">
      <w:pPr>
        <w:spacing w:after="0" w:line="240" w:lineRule="auto"/>
        <w:jc w:val="right"/>
        <w:rPr>
          <w:rFonts w:cstheme="minorHAnsi"/>
        </w:rPr>
      </w:pPr>
      <w:r>
        <w:rPr>
          <w:rFonts w:cstheme="minorHAnsi"/>
        </w:rPr>
        <w:fldChar w:fldCharType="begin">
          <w:ffData>
            <w:name w:val=""/>
            <w:enabled/>
            <w:calcOnExit w:val="0"/>
            <w:textInput>
              <w:default w:val="Name of pharmac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Name of pharmacy</w:t>
      </w:r>
      <w:r>
        <w:rPr>
          <w:rFonts w:cstheme="minorHAnsi"/>
        </w:rPr>
        <w:fldChar w:fldCharType="end"/>
      </w:r>
    </w:p>
    <w:p w14:paraId="5DCA9DF9" w14:textId="77777777" w:rsidR="00E61A0C" w:rsidRDefault="00E61A0C" w:rsidP="00E61A0C">
      <w:pPr>
        <w:spacing w:after="0" w:line="240" w:lineRule="auto"/>
        <w:jc w:val="right"/>
        <w:rPr>
          <w:rFonts w:cstheme="minorHAnsi"/>
        </w:rPr>
      </w:pPr>
      <w:r>
        <w:rPr>
          <w:rFonts w:cstheme="minorHAnsi"/>
        </w:rPr>
        <w:fldChar w:fldCharType="begin">
          <w:ffData>
            <w:name w:val=""/>
            <w:enabled/>
            <w:calcOnExit w:val="0"/>
            <w:textInput>
              <w:default w:val="Pharmacy address 1"/>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Pharmacy address 1</w:t>
      </w:r>
      <w:r>
        <w:rPr>
          <w:rFonts w:cstheme="minorHAnsi"/>
        </w:rPr>
        <w:fldChar w:fldCharType="end"/>
      </w:r>
      <w:r>
        <w:rPr>
          <w:rFonts w:cstheme="minorHAnsi"/>
        </w:rPr>
        <w:t xml:space="preserve"> </w:t>
      </w:r>
    </w:p>
    <w:p w14:paraId="411B36AB" w14:textId="77777777" w:rsidR="00E61A0C" w:rsidRDefault="00E61A0C" w:rsidP="00E61A0C">
      <w:pPr>
        <w:spacing w:after="0" w:line="240" w:lineRule="auto"/>
        <w:jc w:val="right"/>
        <w:rPr>
          <w:rFonts w:cstheme="minorHAnsi"/>
        </w:rPr>
      </w:pPr>
      <w:r>
        <w:rPr>
          <w:rFonts w:cstheme="minorHAnsi"/>
        </w:rPr>
        <w:fldChar w:fldCharType="begin">
          <w:ffData>
            <w:name w:val=""/>
            <w:enabled/>
            <w:calcOnExit w:val="0"/>
            <w:textInput>
              <w:default w:val="Pharmacy address 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Pharmacy address 2</w:t>
      </w:r>
      <w:r>
        <w:rPr>
          <w:rFonts w:cstheme="minorHAnsi"/>
        </w:rPr>
        <w:fldChar w:fldCharType="end"/>
      </w:r>
      <w:r>
        <w:rPr>
          <w:rFonts w:cstheme="minorHAnsi"/>
        </w:rPr>
        <w:t xml:space="preserve"> </w:t>
      </w:r>
    </w:p>
    <w:p w14:paraId="4C0D1676" w14:textId="77777777" w:rsidR="00E61A0C" w:rsidRDefault="00E61A0C" w:rsidP="00E61A0C">
      <w:pPr>
        <w:spacing w:after="0" w:line="240" w:lineRule="auto"/>
        <w:jc w:val="right"/>
        <w:rPr>
          <w:rFonts w:cstheme="minorHAnsi"/>
        </w:rPr>
      </w:pPr>
      <w:r>
        <w:rPr>
          <w:rFonts w:cstheme="minorHAnsi"/>
        </w:rPr>
        <w:fldChar w:fldCharType="begin">
          <w:ffData>
            <w:name w:val=""/>
            <w:enabled/>
            <w:calcOnExit w:val="0"/>
            <w:textInput>
              <w:default w:val="Pharmacy postcod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Pharmacy postcode</w:t>
      </w:r>
      <w:r>
        <w:rPr>
          <w:rFonts w:cstheme="minorHAnsi"/>
        </w:rPr>
        <w:fldChar w:fldCharType="end"/>
      </w:r>
    </w:p>
    <w:p w14:paraId="2D238CA1" w14:textId="77777777" w:rsidR="00E61A0C" w:rsidRDefault="00E61A0C" w:rsidP="00E61A0C">
      <w:pPr>
        <w:spacing w:after="0" w:line="240" w:lineRule="auto"/>
        <w:jc w:val="right"/>
        <w:rPr>
          <w:rFonts w:cstheme="minorHAnsi"/>
        </w:rPr>
      </w:pPr>
      <w:r>
        <w:rPr>
          <w:rFonts w:cstheme="minorHAnsi"/>
        </w:rPr>
        <w:fldChar w:fldCharType="begin">
          <w:ffData>
            <w:name w:val=""/>
            <w:enabled/>
            <w:calcOnExit w:val="0"/>
            <w:textInput>
              <w:default w:val="Pharmacy phone number"/>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Pharmacy phone number</w:t>
      </w:r>
      <w:r>
        <w:rPr>
          <w:rFonts w:cstheme="minorHAnsi"/>
        </w:rPr>
        <w:fldChar w:fldCharType="end"/>
      </w:r>
      <w:r>
        <w:rPr>
          <w:rFonts w:cstheme="minorHAnsi"/>
        </w:rPr>
        <w:t xml:space="preserve"> </w:t>
      </w:r>
    </w:p>
    <w:p w14:paraId="47D6B535" w14:textId="77777777" w:rsidR="00E61A0C" w:rsidRDefault="00E61A0C" w:rsidP="00E61A0C">
      <w:pPr>
        <w:spacing w:after="0" w:line="240" w:lineRule="auto"/>
        <w:jc w:val="right"/>
        <w:rPr>
          <w:rFonts w:cstheme="minorHAnsi"/>
        </w:rPr>
      </w:pPr>
      <w:r>
        <w:rPr>
          <w:rFonts w:cstheme="minorHAnsi"/>
        </w:rPr>
        <w:fldChar w:fldCharType="begin">
          <w:ffData>
            <w:name w:val=""/>
            <w:enabled/>
            <w:calcOnExit w:val="0"/>
            <w:textInput>
              <w:default w:val="Pharmacy email address"/>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Pharmacy email address</w:t>
      </w:r>
      <w:r>
        <w:rPr>
          <w:rFonts w:cstheme="minorHAnsi"/>
        </w:rPr>
        <w:fldChar w:fldCharType="end"/>
      </w:r>
    </w:p>
    <w:p w14:paraId="12F29F5A" w14:textId="77777777" w:rsidR="00E61A0C" w:rsidRDefault="00E61A0C" w:rsidP="00E61A0C">
      <w:pPr>
        <w:spacing w:after="0" w:line="240" w:lineRule="auto"/>
        <w:rPr>
          <w:rFonts w:cstheme="minorHAnsi"/>
        </w:rPr>
      </w:pPr>
    </w:p>
    <w:p w14:paraId="00D80528" w14:textId="77777777" w:rsidR="00E61A0C" w:rsidRDefault="00E61A0C" w:rsidP="00E61A0C">
      <w:pPr>
        <w:spacing w:after="0" w:line="240" w:lineRule="auto"/>
        <w:rPr>
          <w:rFonts w:cstheme="minorHAnsi"/>
        </w:rPr>
      </w:pPr>
      <w:r>
        <w:rPr>
          <w:rFonts w:cstheme="minorHAnsi"/>
        </w:rPr>
        <w:fldChar w:fldCharType="begin">
          <w:ffData>
            <w:name w:val=""/>
            <w:enabled/>
            <w:calcOnExit w:val="0"/>
            <w:textInput>
              <w:default w:val="GP's name or GP practice manager's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GP's name or GP practice manager's name</w:t>
      </w:r>
      <w:r>
        <w:rPr>
          <w:rFonts w:cstheme="minorHAnsi"/>
        </w:rPr>
        <w:fldChar w:fldCharType="end"/>
      </w:r>
    </w:p>
    <w:p w14:paraId="7A4A919D" w14:textId="77777777" w:rsidR="00E61A0C" w:rsidRDefault="00E61A0C" w:rsidP="00E61A0C">
      <w:pPr>
        <w:spacing w:after="0" w:line="240" w:lineRule="auto"/>
        <w:rPr>
          <w:rFonts w:cstheme="minorHAnsi"/>
        </w:rPr>
      </w:pPr>
      <w:r>
        <w:rPr>
          <w:rFonts w:cstheme="minorHAnsi"/>
        </w:rPr>
        <w:fldChar w:fldCharType="begin">
          <w:ffData>
            <w:name w:val=""/>
            <w:enabled/>
            <w:calcOnExit w:val="0"/>
            <w:textInput>
              <w:default w:val="Name of GP practic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Name of GP practice</w:t>
      </w:r>
      <w:r>
        <w:rPr>
          <w:rFonts w:cstheme="minorHAnsi"/>
        </w:rPr>
        <w:fldChar w:fldCharType="end"/>
      </w:r>
    </w:p>
    <w:p w14:paraId="19C13C2F" w14:textId="77777777" w:rsidR="00E61A0C" w:rsidRDefault="00E61A0C" w:rsidP="00E61A0C">
      <w:pPr>
        <w:spacing w:after="0" w:line="240" w:lineRule="auto"/>
        <w:rPr>
          <w:rFonts w:cstheme="minorHAnsi"/>
        </w:rPr>
      </w:pPr>
      <w:r>
        <w:rPr>
          <w:rFonts w:cstheme="minorHAnsi"/>
        </w:rPr>
        <w:fldChar w:fldCharType="begin">
          <w:ffData>
            <w:name w:val=""/>
            <w:enabled/>
            <w:calcOnExit w:val="0"/>
            <w:textInput>
              <w:default w:val="GP Practice address 1"/>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GP Practice address 1</w:t>
      </w:r>
      <w:r>
        <w:rPr>
          <w:rFonts w:cstheme="minorHAnsi"/>
        </w:rPr>
        <w:fldChar w:fldCharType="end"/>
      </w:r>
    </w:p>
    <w:p w14:paraId="252E97BD" w14:textId="77777777" w:rsidR="00E61A0C" w:rsidRDefault="00E61A0C" w:rsidP="00E61A0C">
      <w:pPr>
        <w:spacing w:after="0" w:line="240" w:lineRule="auto"/>
        <w:rPr>
          <w:rFonts w:cstheme="minorHAnsi"/>
        </w:rPr>
      </w:pPr>
      <w:r>
        <w:rPr>
          <w:rFonts w:cstheme="minorHAnsi"/>
        </w:rPr>
        <w:fldChar w:fldCharType="begin">
          <w:ffData>
            <w:name w:val=""/>
            <w:enabled/>
            <w:calcOnExit w:val="0"/>
            <w:textInput>
              <w:default w:val="GP practice address 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GP practice address 2</w:t>
      </w:r>
      <w:r>
        <w:rPr>
          <w:rFonts w:cstheme="minorHAnsi"/>
        </w:rPr>
        <w:fldChar w:fldCharType="end"/>
      </w:r>
    </w:p>
    <w:p w14:paraId="077FFE23" w14:textId="77777777" w:rsidR="00E61A0C" w:rsidRDefault="00E61A0C" w:rsidP="00E61A0C">
      <w:pPr>
        <w:spacing w:after="0"/>
        <w:ind w:left="-567" w:right="81" w:firstLine="567"/>
        <w:rPr>
          <w:rFonts w:cstheme="minorHAnsi"/>
        </w:rPr>
      </w:pPr>
      <w:r>
        <w:rPr>
          <w:rFonts w:cstheme="minorHAnsi"/>
        </w:rPr>
        <w:fldChar w:fldCharType="begin">
          <w:ffData>
            <w:name w:val=""/>
            <w:enabled/>
            <w:calcOnExit w:val="0"/>
            <w:textInput>
              <w:default w:val="GP practice postcod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GP practice postcode</w:t>
      </w:r>
      <w:r>
        <w:rPr>
          <w:rFonts w:cstheme="minorHAnsi"/>
        </w:rPr>
        <w:fldChar w:fldCharType="end"/>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4453B56" w14:textId="6FE1886C" w:rsidR="00E61A0C" w:rsidRDefault="00E61A0C" w:rsidP="00E61A0C">
      <w:pPr>
        <w:spacing w:after="0"/>
        <w:ind w:left="-567" w:right="81"/>
        <w:jc w:val="right"/>
        <w:rPr>
          <w:rFonts w:cstheme="minorHAnsi"/>
        </w:rPr>
      </w:pPr>
      <w:r>
        <w:rPr>
          <w:rFonts w:cstheme="minorHAnsi"/>
        </w:rPr>
        <w:t xml:space="preserve"> </w:t>
      </w:r>
      <w:r>
        <w:rPr>
          <w:rFonts w:cstheme="minorHAnsi"/>
        </w:rPr>
        <w:fldChar w:fldCharType="begin"/>
      </w:r>
      <w:r>
        <w:rPr>
          <w:rFonts w:cstheme="minorHAnsi"/>
        </w:rPr>
        <w:instrText xml:space="preserve"> DATE \@ "dd MMMM yyyy" </w:instrText>
      </w:r>
      <w:r w:rsidR="00000000">
        <w:rPr>
          <w:rFonts w:cstheme="minorHAnsi"/>
        </w:rPr>
        <w:fldChar w:fldCharType="separate"/>
      </w:r>
      <w:r w:rsidR="0010006E">
        <w:rPr>
          <w:rFonts w:cstheme="minorHAnsi"/>
          <w:noProof/>
        </w:rPr>
        <w:t>21 November 2023</w:t>
      </w:r>
      <w:r>
        <w:rPr>
          <w:rFonts w:cstheme="minorHAnsi"/>
        </w:rPr>
        <w:fldChar w:fldCharType="end"/>
      </w:r>
    </w:p>
    <w:p w14:paraId="13C637C2" w14:textId="633464DF" w:rsidR="00E61A0C" w:rsidRDefault="00E61A0C" w:rsidP="0A0C136C">
      <w:pPr>
        <w:spacing w:after="0" w:line="240" w:lineRule="auto"/>
      </w:pPr>
      <w:r w:rsidRPr="0A0C136C">
        <w:t xml:space="preserve">Dear </w:t>
      </w:r>
      <w:r w:rsidRPr="00541C2D">
        <w:rPr>
          <w:highlight w:val="lightGray"/>
        </w:rPr>
        <w:fldChar w:fldCharType="begin">
          <w:ffData>
            <w:name w:val=""/>
            <w:enabled/>
            <w:calcOnExit w:val="0"/>
            <w:textInput>
              <w:default w:val="GP's name or GP practice manager's name"/>
            </w:textInput>
          </w:ffData>
        </w:fldChar>
      </w:r>
      <w:r w:rsidRPr="00541C2D">
        <w:rPr>
          <w:highlight w:val="lightGray"/>
        </w:rPr>
        <w:instrText xml:space="preserve"> FORMTEXT </w:instrText>
      </w:r>
      <w:r w:rsidRPr="00541C2D">
        <w:rPr>
          <w:highlight w:val="lightGray"/>
        </w:rPr>
      </w:r>
      <w:r w:rsidRPr="00541C2D">
        <w:rPr>
          <w:highlight w:val="lightGray"/>
        </w:rPr>
        <w:fldChar w:fldCharType="separate"/>
      </w:r>
      <w:r w:rsidRPr="00541C2D">
        <w:rPr>
          <w:highlight w:val="lightGray"/>
        </w:rPr>
        <w:t>GP's name or GP practice manager's name</w:t>
      </w:r>
      <w:r w:rsidRPr="00541C2D">
        <w:rPr>
          <w:highlight w:val="lightGray"/>
        </w:rPr>
        <w:fldChar w:fldCharType="end"/>
      </w:r>
      <w:r w:rsidR="28085256" w:rsidRPr="00541C2D">
        <w:rPr>
          <w:highlight w:val="lightGray"/>
        </w:rPr>
        <w:t xml:space="preserve"> or Sexual health service manager’s name</w:t>
      </w:r>
      <w:r w:rsidRPr="0A0C136C">
        <w:t xml:space="preserve"> </w:t>
      </w:r>
    </w:p>
    <w:p w14:paraId="3655C526" w14:textId="77777777" w:rsidR="00E61A0C" w:rsidRDefault="00E61A0C" w:rsidP="00E61A0C">
      <w:pPr>
        <w:spacing w:after="0" w:line="240" w:lineRule="auto"/>
        <w:rPr>
          <w:b/>
        </w:rPr>
      </w:pPr>
    </w:p>
    <w:p w14:paraId="13791B13" w14:textId="07213F12" w:rsidR="00E61A0C" w:rsidRDefault="00E61A0C" w:rsidP="00E61A0C">
      <w:pPr>
        <w:spacing w:after="0" w:line="240" w:lineRule="auto"/>
        <w:jc w:val="both"/>
        <w:rPr>
          <w:b/>
        </w:rPr>
      </w:pPr>
      <w:r>
        <w:rPr>
          <w:b/>
        </w:rPr>
        <w:t xml:space="preserve">Re: NHS </w:t>
      </w:r>
      <w:r w:rsidR="00B300BC">
        <w:rPr>
          <w:b/>
        </w:rPr>
        <w:t>Pharmacy Contraception</w:t>
      </w:r>
      <w:r>
        <w:rPr>
          <w:b/>
        </w:rPr>
        <w:t xml:space="preserve"> Service – new service being offered from </w:t>
      </w:r>
      <w:r w:rsidR="00694332">
        <w:rPr>
          <w:b/>
        </w:rPr>
        <w:t xml:space="preserve">our </w:t>
      </w:r>
      <w:r>
        <w:rPr>
          <w:b/>
        </w:rPr>
        <w:t>pharmac</w:t>
      </w:r>
      <w:r w:rsidR="00694332">
        <w:rPr>
          <w:b/>
        </w:rPr>
        <w:t>y</w:t>
      </w:r>
      <w:r>
        <w:rPr>
          <w:b/>
        </w:rPr>
        <w:t xml:space="preserve"> </w:t>
      </w:r>
    </w:p>
    <w:p w14:paraId="28105A55" w14:textId="77777777" w:rsidR="00E61A0C" w:rsidRDefault="00E61A0C" w:rsidP="00E61A0C">
      <w:pPr>
        <w:spacing w:after="0" w:line="240" w:lineRule="auto"/>
        <w:jc w:val="both"/>
      </w:pPr>
    </w:p>
    <w:p w14:paraId="16662BB9" w14:textId="505922AA" w:rsidR="00E61A0C" w:rsidRDefault="00E61A0C" w:rsidP="00E61A0C">
      <w:pPr>
        <w:spacing w:after="0" w:line="240" w:lineRule="auto"/>
        <w:jc w:val="both"/>
      </w:pPr>
      <w:r>
        <w:t xml:space="preserve">I am writing to let you know about a new NHS service, which we will be offering to patients from </w:t>
      </w:r>
      <w:r>
        <w:rPr>
          <w:rFonts w:cstheme="minorHAnsi"/>
        </w:rPr>
        <w:t>xx/xx/202x</w:t>
      </w:r>
      <w:r>
        <w:t>.</w:t>
      </w:r>
    </w:p>
    <w:p w14:paraId="68A81E90" w14:textId="77777777" w:rsidR="00E61A0C" w:rsidRDefault="00E61A0C" w:rsidP="00E61A0C">
      <w:pPr>
        <w:spacing w:after="0" w:line="240" w:lineRule="auto"/>
        <w:jc w:val="both"/>
      </w:pPr>
    </w:p>
    <w:p w14:paraId="10B6C7B8" w14:textId="37743880" w:rsidR="000A524B" w:rsidRDefault="004A662E" w:rsidP="000A524B">
      <w:pPr>
        <w:spacing w:after="0" w:line="240" w:lineRule="auto"/>
        <w:jc w:val="both"/>
        <w:rPr>
          <w:rStyle w:val="normaltextrun"/>
          <w:rFonts w:ascii="Calibri" w:hAnsi="Calibri" w:cs="Calibri"/>
          <w:color w:val="000000"/>
          <w:shd w:val="clear" w:color="auto" w:fill="FFFFFF"/>
        </w:rPr>
      </w:pPr>
      <w:r>
        <w:rPr>
          <w:rFonts w:cs="Helvetica"/>
        </w:rPr>
        <w:t>In</w:t>
      </w:r>
      <w:r w:rsidR="00E61A0C">
        <w:rPr>
          <w:rFonts w:cs="Helvetica"/>
        </w:rPr>
        <w:t xml:space="preserve"> 202</w:t>
      </w:r>
      <w:r w:rsidR="00C10B7D">
        <w:rPr>
          <w:rFonts w:cs="Helvetica"/>
        </w:rPr>
        <w:t>3</w:t>
      </w:r>
      <w:r w:rsidR="00E61A0C">
        <w:rPr>
          <w:rFonts w:cs="Helvetica"/>
        </w:rPr>
        <w:t xml:space="preserve">, NHS England commissioned community pharmacies to provide the NHS </w:t>
      </w:r>
      <w:r w:rsidR="00C10B7D">
        <w:rPr>
          <w:rFonts w:cs="Helvetica"/>
        </w:rPr>
        <w:t xml:space="preserve">Pharmacy Contraception </w:t>
      </w:r>
      <w:r w:rsidR="00E61A0C">
        <w:rPr>
          <w:rFonts w:cs="Helvetica"/>
        </w:rPr>
        <w:t>Service.</w:t>
      </w:r>
      <w:r w:rsidR="00EA01F0">
        <w:rPr>
          <w:rFonts w:cs="Helvetica"/>
        </w:rPr>
        <w:t xml:space="preserve"> </w:t>
      </w:r>
      <w:r w:rsidR="00EA01F0" w:rsidRPr="00E61A0C">
        <w:rPr>
          <w:rFonts w:cs="Helvetica"/>
        </w:rPr>
        <w:t>The service aims to</w:t>
      </w:r>
      <w:r w:rsidR="000A524B">
        <w:rPr>
          <w:rStyle w:val="normaltextrun"/>
          <w:rFonts w:ascii="Calibri" w:hAnsi="Calibri" w:cs="Calibri"/>
          <w:color w:val="000000"/>
          <w:shd w:val="clear" w:color="auto" w:fill="FFFFFF"/>
        </w:rPr>
        <w:t xml:space="preserve"> offer greater choice from where people can access contraception services and create additional capacity in primary care and sexual health clinics (or equivalent) to support meeting the demand for more complex assessments.</w:t>
      </w:r>
    </w:p>
    <w:p w14:paraId="4C8A13B7" w14:textId="77777777" w:rsidR="000A524B" w:rsidRPr="000A524B" w:rsidRDefault="000A524B" w:rsidP="000A524B">
      <w:pPr>
        <w:spacing w:after="0" w:line="240" w:lineRule="auto"/>
        <w:jc w:val="both"/>
        <w:rPr>
          <w:rFonts w:ascii="Calibri" w:hAnsi="Calibri" w:cs="Calibri"/>
          <w:color w:val="000000"/>
          <w:shd w:val="clear" w:color="auto" w:fill="FFFFFF"/>
        </w:rPr>
      </w:pPr>
    </w:p>
    <w:p w14:paraId="220A2EAE" w14:textId="49075722" w:rsidR="000A524B" w:rsidRDefault="0014312C" w:rsidP="204DB01C">
      <w:pPr>
        <w:pStyle w:val="paragraph"/>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2"/>
          <w:szCs w:val="22"/>
        </w:rPr>
        <w:t xml:space="preserve">The </w:t>
      </w:r>
      <w:r w:rsidR="000A524B" w:rsidRPr="204DB01C">
        <w:rPr>
          <w:rStyle w:val="normaltextrun"/>
          <w:rFonts w:ascii="Calibri" w:hAnsi="Calibri" w:cs="Calibri"/>
          <w:sz w:val="22"/>
          <w:szCs w:val="22"/>
        </w:rPr>
        <w:t>service involve</w:t>
      </w:r>
      <w:r>
        <w:rPr>
          <w:rStyle w:val="normaltextrun"/>
          <w:rFonts w:ascii="Calibri" w:hAnsi="Calibri" w:cs="Calibri"/>
          <w:sz w:val="22"/>
          <w:szCs w:val="22"/>
        </w:rPr>
        <w:t>s</w:t>
      </w:r>
      <w:r w:rsidR="000A524B" w:rsidRPr="204DB01C">
        <w:rPr>
          <w:rStyle w:val="normaltextrun"/>
          <w:rFonts w:ascii="Calibri" w:hAnsi="Calibri" w:cs="Calibri"/>
          <w:sz w:val="22"/>
          <w:szCs w:val="22"/>
        </w:rPr>
        <w:t xml:space="preserve"> community pharmacists </w:t>
      </w:r>
      <w:r>
        <w:rPr>
          <w:rStyle w:val="normaltextrun"/>
          <w:rFonts w:ascii="Calibri" w:hAnsi="Calibri" w:cs="Calibri"/>
          <w:sz w:val="22"/>
          <w:szCs w:val="22"/>
        </w:rPr>
        <w:t xml:space="preserve">initiating </w:t>
      </w:r>
      <w:r w:rsidR="00DE3BD8">
        <w:rPr>
          <w:rStyle w:val="normaltextrun"/>
          <w:rFonts w:ascii="Calibri" w:hAnsi="Calibri" w:cs="Calibri"/>
          <w:sz w:val="22"/>
          <w:szCs w:val="22"/>
        </w:rPr>
        <w:t xml:space="preserve">oral contraception and also </w:t>
      </w:r>
      <w:r w:rsidR="000A524B" w:rsidRPr="204DB01C">
        <w:rPr>
          <w:rStyle w:val="normaltextrun"/>
          <w:rFonts w:ascii="Calibri" w:hAnsi="Calibri" w:cs="Calibri"/>
          <w:sz w:val="22"/>
          <w:szCs w:val="22"/>
        </w:rPr>
        <w:t xml:space="preserve">providing ongoing management </w:t>
      </w:r>
      <w:r w:rsidR="7840B9D6" w:rsidRPr="204DB01C">
        <w:rPr>
          <w:rStyle w:val="normaltextrun"/>
          <w:rFonts w:ascii="Calibri" w:hAnsi="Calibri" w:cs="Calibri"/>
          <w:sz w:val="22"/>
          <w:szCs w:val="22"/>
        </w:rPr>
        <w:t xml:space="preserve">and supply </w:t>
      </w:r>
      <w:r w:rsidR="000A524B" w:rsidRPr="204DB01C">
        <w:rPr>
          <w:rStyle w:val="normaltextrun"/>
          <w:rFonts w:ascii="Calibri" w:hAnsi="Calibri" w:cs="Calibri"/>
          <w:sz w:val="22"/>
          <w:szCs w:val="22"/>
        </w:rPr>
        <w:t>of oral contraception that was initiated in general practice</w:t>
      </w:r>
      <w:r w:rsidR="00B875A5">
        <w:rPr>
          <w:rStyle w:val="normaltextrun"/>
          <w:rFonts w:ascii="Calibri" w:hAnsi="Calibri" w:cs="Calibri"/>
          <w:sz w:val="22"/>
          <w:szCs w:val="22"/>
        </w:rPr>
        <w:t xml:space="preserve">, </w:t>
      </w:r>
      <w:r w:rsidR="000A524B" w:rsidRPr="204DB01C">
        <w:rPr>
          <w:rStyle w:val="normaltextrun"/>
          <w:rFonts w:ascii="Calibri" w:hAnsi="Calibri" w:cs="Calibri"/>
          <w:sz w:val="22"/>
          <w:szCs w:val="22"/>
        </w:rPr>
        <w:t>a sexual health clinic</w:t>
      </w:r>
      <w:r>
        <w:rPr>
          <w:rStyle w:val="normaltextrun"/>
          <w:rFonts w:ascii="Calibri" w:hAnsi="Calibri" w:cs="Calibri"/>
          <w:sz w:val="22"/>
          <w:szCs w:val="22"/>
        </w:rPr>
        <w:t xml:space="preserve"> </w:t>
      </w:r>
      <w:r w:rsidR="00B875A5">
        <w:rPr>
          <w:rStyle w:val="normaltextrun"/>
          <w:rFonts w:ascii="Calibri" w:hAnsi="Calibri" w:cs="Calibri"/>
          <w:sz w:val="22"/>
          <w:szCs w:val="22"/>
        </w:rPr>
        <w:t>or a pharmacy</w:t>
      </w:r>
      <w:r w:rsidR="000A524B" w:rsidRPr="204DB01C">
        <w:rPr>
          <w:rStyle w:val="normaltextrun"/>
          <w:rFonts w:ascii="Calibri" w:hAnsi="Calibri" w:cs="Calibri"/>
          <w:sz w:val="22"/>
          <w:szCs w:val="22"/>
        </w:rPr>
        <w:t>.</w:t>
      </w:r>
      <w:r w:rsidR="000A524B" w:rsidRPr="204DB01C">
        <w:rPr>
          <w:rStyle w:val="eop"/>
          <w:rFonts w:ascii="Calibri" w:hAnsi="Calibri" w:cs="Calibri"/>
          <w:sz w:val="22"/>
          <w:szCs w:val="22"/>
        </w:rPr>
        <w:t> </w:t>
      </w:r>
    </w:p>
    <w:p w14:paraId="17382C87" w14:textId="77777777" w:rsidR="000A524B" w:rsidRDefault="000A524B" w:rsidP="000A524B">
      <w:pPr>
        <w:pStyle w:val="paragraph"/>
        <w:spacing w:before="0" w:beforeAutospacing="0" w:after="0" w:afterAutospacing="0"/>
        <w:jc w:val="both"/>
        <w:textAlignment w:val="baseline"/>
        <w:rPr>
          <w:rFonts w:asciiTheme="minorHAnsi" w:eastAsiaTheme="minorHAnsi" w:hAnsiTheme="minorHAnsi" w:cs="Helvetica"/>
          <w:noProof/>
          <w:sz w:val="22"/>
          <w:szCs w:val="22"/>
          <w:lang w:val="en-GB"/>
        </w:rPr>
      </w:pPr>
    </w:p>
    <w:p w14:paraId="7BAD9303" w14:textId="71F2FE3F" w:rsidR="000A524B" w:rsidRDefault="000A524B" w:rsidP="204DB01C">
      <w:pPr>
        <w:pStyle w:val="paragraph"/>
        <w:spacing w:before="0" w:beforeAutospacing="0" w:after="0" w:afterAutospacing="0"/>
        <w:jc w:val="both"/>
        <w:textAlignment w:val="baseline"/>
        <w:rPr>
          <w:rStyle w:val="eop"/>
          <w:rFonts w:ascii="Calibri" w:hAnsi="Calibri" w:cs="Calibri"/>
          <w:sz w:val="22"/>
          <w:szCs w:val="22"/>
        </w:rPr>
      </w:pPr>
      <w:r w:rsidRPr="204DB01C">
        <w:rPr>
          <w:rStyle w:val="normaltextrun"/>
          <w:rFonts w:ascii="Calibri" w:hAnsi="Calibri" w:cs="Calibri"/>
          <w:sz w:val="22"/>
          <w:szCs w:val="22"/>
        </w:rPr>
        <w:t xml:space="preserve">The </w:t>
      </w:r>
      <w:r w:rsidR="00070CF1">
        <w:rPr>
          <w:rStyle w:val="normaltextrun"/>
          <w:rFonts w:ascii="Calibri" w:hAnsi="Calibri" w:cs="Calibri"/>
          <w:sz w:val="22"/>
          <w:szCs w:val="22"/>
        </w:rPr>
        <w:t>s</w:t>
      </w:r>
      <w:r w:rsidRPr="204DB01C">
        <w:rPr>
          <w:rStyle w:val="normaltextrun"/>
          <w:rFonts w:ascii="Calibri" w:hAnsi="Calibri" w:cs="Calibri"/>
          <w:sz w:val="22"/>
          <w:szCs w:val="22"/>
        </w:rPr>
        <w:t xml:space="preserve">upplies will be </w:t>
      </w:r>
      <w:r w:rsidR="00070CF1">
        <w:rPr>
          <w:rStyle w:val="normaltextrun"/>
          <w:rFonts w:ascii="Calibri" w:hAnsi="Calibri" w:cs="Calibri"/>
          <w:sz w:val="22"/>
          <w:szCs w:val="22"/>
        </w:rPr>
        <w:t xml:space="preserve">made under the </w:t>
      </w:r>
      <w:r w:rsidRPr="204DB01C">
        <w:rPr>
          <w:rStyle w:val="normaltextrun"/>
          <w:rFonts w:ascii="Calibri" w:hAnsi="Calibri" w:cs="Calibri"/>
          <w:sz w:val="22"/>
          <w:szCs w:val="22"/>
        </w:rPr>
        <w:t>authori</w:t>
      </w:r>
      <w:r w:rsidR="00070CF1">
        <w:rPr>
          <w:rStyle w:val="normaltextrun"/>
          <w:rFonts w:ascii="Calibri" w:hAnsi="Calibri" w:cs="Calibri"/>
          <w:sz w:val="22"/>
          <w:szCs w:val="22"/>
        </w:rPr>
        <w:t>ty</w:t>
      </w:r>
      <w:r w:rsidRPr="204DB01C">
        <w:rPr>
          <w:rStyle w:val="normaltextrun"/>
          <w:rFonts w:ascii="Calibri" w:hAnsi="Calibri" w:cs="Calibri"/>
          <w:sz w:val="22"/>
          <w:szCs w:val="22"/>
        </w:rPr>
        <w:t xml:space="preserve"> </w:t>
      </w:r>
      <w:r w:rsidR="00070CF1">
        <w:rPr>
          <w:rStyle w:val="normaltextrun"/>
          <w:rFonts w:ascii="Calibri" w:hAnsi="Calibri" w:cs="Calibri"/>
          <w:sz w:val="22"/>
          <w:szCs w:val="22"/>
        </w:rPr>
        <w:t>of</w:t>
      </w:r>
      <w:r w:rsidRPr="204DB01C">
        <w:rPr>
          <w:rStyle w:val="normaltextrun"/>
          <w:rFonts w:ascii="Calibri" w:hAnsi="Calibri" w:cs="Calibri"/>
          <w:sz w:val="22"/>
          <w:szCs w:val="22"/>
        </w:rPr>
        <w:t xml:space="preserve"> a Patient Group Direction (PGD), with appropriate checks, such as the measurement of the person’s blood pressure and body mass index (BMI), being undertaken, where necessary.</w:t>
      </w:r>
      <w:r w:rsidRPr="204DB01C">
        <w:rPr>
          <w:rStyle w:val="eop"/>
          <w:rFonts w:ascii="Calibri" w:hAnsi="Calibri" w:cs="Calibri"/>
          <w:sz w:val="22"/>
          <w:szCs w:val="22"/>
        </w:rPr>
        <w:t> </w:t>
      </w:r>
    </w:p>
    <w:p w14:paraId="70C94627" w14:textId="77777777" w:rsidR="00E2633B" w:rsidRDefault="00E2633B" w:rsidP="000A524B">
      <w:pPr>
        <w:pStyle w:val="paragraph"/>
        <w:spacing w:before="0" w:beforeAutospacing="0" w:after="0" w:afterAutospacing="0"/>
        <w:jc w:val="both"/>
        <w:textAlignment w:val="baseline"/>
        <w:rPr>
          <w:rStyle w:val="eop"/>
          <w:rFonts w:ascii="Calibri" w:hAnsi="Calibri" w:cs="Calibri"/>
          <w:sz w:val="22"/>
          <w:szCs w:val="22"/>
        </w:rPr>
      </w:pPr>
    </w:p>
    <w:p w14:paraId="330B54DF" w14:textId="77777777" w:rsidR="0010006E" w:rsidRDefault="00B941CE" w:rsidP="00E61A0C">
      <w:pPr>
        <w:spacing w:after="0" w:line="240" w:lineRule="auto"/>
        <w:jc w:val="both"/>
        <w:rPr>
          <w:lang w:val="en-US"/>
        </w:rPr>
      </w:pPr>
      <w:r w:rsidRPr="0A0C136C">
        <w:rPr>
          <w:lang w:val="en-US"/>
        </w:rPr>
        <w:t>A</w:t>
      </w:r>
      <w:r w:rsidR="00BF74E1" w:rsidRPr="0A0C136C">
        <w:rPr>
          <w:lang w:val="en-US"/>
        </w:rPr>
        <w:t xml:space="preserve"> link to </w:t>
      </w:r>
      <w:r w:rsidR="00EA01F0" w:rsidRPr="0A0C136C">
        <w:rPr>
          <w:lang w:val="en-US"/>
        </w:rPr>
        <w:t xml:space="preserve">a briefing </w:t>
      </w:r>
      <w:r w:rsidR="007B5525" w:rsidRPr="0A0C136C">
        <w:rPr>
          <w:lang w:val="en-US"/>
        </w:rPr>
        <w:t xml:space="preserve">on the service </w:t>
      </w:r>
      <w:r w:rsidR="00EA01F0" w:rsidRPr="0A0C136C">
        <w:rPr>
          <w:lang w:val="en-US"/>
        </w:rPr>
        <w:t xml:space="preserve">for general practice teams </w:t>
      </w:r>
      <w:r w:rsidR="46878EB2" w:rsidRPr="0A0C136C">
        <w:rPr>
          <w:lang w:val="en-US"/>
        </w:rPr>
        <w:t xml:space="preserve">and sexual health teams </w:t>
      </w:r>
      <w:r w:rsidR="00BF74E1" w:rsidRPr="0A0C136C">
        <w:rPr>
          <w:lang w:val="en-US"/>
        </w:rPr>
        <w:t>can be found below</w:t>
      </w:r>
      <w:r w:rsidR="00EA01F0" w:rsidRPr="0A0C136C">
        <w:rPr>
          <w:lang w:val="en-US"/>
        </w:rPr>
        <w:t>.</w:t>
      </w:r>
    </w:p>
    <w:p w14:paraId="58C56896" w14:textId="098E4C21" w:rsidR="00BF74E1" w:rsidRDefault="00EA01F0" w:rsidP="00E61A0C">
      <w:pPr>
        <w:spacing w:after="0" w:line="240" w:lineRule="auto"/>
        <w:jc w:val="both"/>
        <w:rPr>
          <w:lang w:val="en-US"/>
        </w:rPr>
      </w:pPr>
      <w:r w:rsidRPr="0A0C136C">
        <w:rPr>
          <w:lang w:val="en-US"/>
        </w:rPr>
        <w:t xml:space="preserve"> </w:t>
      </w:r>
    </w:p>
    <w:p w14:paraId="0088ABD7" w14:textId="4A724724" w:rsidR="00EA01F0" w:rsidRDefault="00B941CE" w:rsidP="0A0C136C">
      <w:pPr>
        <w:spacing w:after="0" w:line="240" w:lineRule="auto"/>
        <w:jc w:val="both"/>
        <w:rPr>
          <w:i/>
          <w:iCs/>
          <w:lang w:val="en-US"/>
        </w:rPr>
      </w:pPr>
      <w:r w:rsidRPr="0A0C136C">
        <w:rPr>
          <w:highlight w:val="yellow"/>
          <w:lang w:val="en-US"/>
        </w:rPr>
        <w:t>Community Pharmacy England</w:t>
      </w:r>
      <w:r w:rsidR="00BF74E1" w:rsidRPr="0A0C136C">
        <w:rPr>
          <w:highlight w:val="yellow"/>
        </w:rPr>
        <w:t xml:space="preserve"> Briefing for general practice </w:t>
      </w:r>
      <w:r w:rsidR="06CF977D" w:rsidRPr="0A0C136C">
        <w:rPr>
          <w:highlight w:val="yellow"/>
        </w:rPr>
        <w:t xml:space="preserve">and sexual health </w:t>
      </w:r>
      <w:r w:rsidR="004E355A">
        <w:rPr>
          <w:highlight w:val="yellow"/>
        </w:rPr>
        <w:t xml:space="preserve">clinic </w:t>
      </w:r>
      <w:r w:rsidR="00BF74E1" w:rsidRPr="0A0C136C">
        <w:rPr>
          <w:highlight w:val="yellow"/>
        </w:rPr>
        <w:t xml:space="preserve">teams – the </w:t>
      </w:r>
      <w:r w:rsidR="00006423" w:rsidRPr="0A0C136C">
        <w:rPr>
          <w:highlight w:val="yellow"/>
        </w:rPr>
        <w:t>NHS Pharmacy Contraception</w:t>
      </w:r>
      <w:r w:rsidR="00BF74E1" w:rsidRPr="0A0C136C">
        <w:rPr>
          <w:highlight w:val="yellow"/>
        </w:rPr>
        <w:t xml:space="preserve"> Service</w:t>
      </w:r>
    </w:p>
    <w:p w14:paraId="3CDE21CD" w14:textId="77777777" w:rsidR="00BF74E1" w:rsidRDefault="00BF74E1" w:rsidP="00E61A0C">
      <w:pPr>
        <w:spacing w:after="0" w:line="240" w:lineRule="auto"/>
        <w:jc w:val="both"/>
        <w:rPr>
          <w:i/>
          <w:iCs/>
          <w:lang w:val="en-US"/>
        </w:rPr>
      </w:pPr>
    </w:p>
    <w:p w14:paraId="7E3C1C1C" w14:textId="2A51269F" w:rsidR="00FB25CC" w:rsidRDefault="00EA01F0" w:rsidP="00E61A0C">
      <w:pPr>
        <w:spacing w:after="0" w:line="240" w:lineRule="auto"/>
        <w:jc w:val="both"/>
        <w:rPr>
          <w:rFonts w:cs="Helvetica"/>
        </w:rPr>
      </w:pPr>
      <w:r>
        <w:rPr>
          <w:rFonts w:cs="Helvetica"/>
        </w:rPr>
        <w:t>As</w:t>
      </w:r>
      <w:r w:rsidR="007A1197">
        <w:rPr>
          <w:rFonts w:cs="Helvetica"/>
        </w:rPr>
        <w:t xml:space="preserve"> the service </w:t>
      </w:r>
      <w:r w:rsidR="00FB25CC">
        <w:rPr>
          <w:rFonts w:cs="Helvetica"/>
        </w:rPr>
        <w:t xml:space="preserve">includes the option for general practice </w:t>
      </w:r>
      <w:r w:rsidR="00170D0C">
        <w:rPr>
          <w:rFonts w:cs="Helvetica"/>
        </w:rPr>
        <w:t xml:space="preserve">or sexual health teams </w:t>
      </w:r>
      <w:r w:rsidR="00FB25CC">
        <w:rPr>
          <w:rFonts w:cs="Helvetica"/>
        </w:rPr>
        <w:t xml:space="preserve">to refer </w:t>
      </w:r>
      <w:r w:rsidR="00326F54">
        <w:rPr>
          <w:rFonts w:cs="Helvetica"/>
        </w:rPr>
        <w:t>individuals</w:t>
      </w:r>
      <w:r w:rsidR="00FB25CC">
        <w:rPr>
          <w:rFonts w:cs="Helvetica"/>
        </w:rPr>
        <w:t xml:space="preserve"> to</w:t>
      </w:r>
      <w:r w:rsidR="00F65162">
        <w:rPr>
          <w:rFonts w:cs="Helvetica"/>
        </w:rPr>
        <w:t xml:space="preserve"> be</w:t>
      </w:r>
      <w:r w:rsidR="009C7218" w:rsidRPr="009C7218">
        <w:rPr>
          <w:rStyle w:val="normaltextrun"/>
          <w:rFonts w:ascii="Calibri" w:hAnsi="Calibri" w:cs="Calibri"/>
        </w:rPr>
        <w:t xml:space="preserve"> </w:t>
      </w:r>
      <w:r w:rsidR="00F65162" w:rsidRPr="00F65162">
        <w:rPr>
          <w:rFonts w:ascii="Calibri" w:hAnsi="Calibri" w:cs="Calibri"/>
        </w:rPr>
        <w:t>initiat</w:t>
      </w:r>
      <w:r w:rsidR="00F65162">
        <w:rPr>
          <w:rFonts w:ascii="Calibri" w:hAnsi="Calibri" w:cs="Calibri"/>
        </w:rPr>
        <w:t>ed on</w:t>
      </w:r>
      <w:r w:rsidR="00F65162" w:rsidRPr="00F65162">
        <w:rPr>
          <w:rFonts w:ascii="Calibri" w:hAnsi="Calibri" w:cs="Calibri"/>
        </w:rPr>
        <w:t xml:space="preserve"> oral contraception and also</w:t>
      </w:r>
      <w:r w:rsidR="00F65162">
        <w:rPr>
          <w:rFonts w:ascii="Calibri" w:hAnsi="Calibri" w:cs="Calibri"/>
        </w:rPr>
        <w:t xml:space="preserve"> to</w:t>
      </w:r>
      <w:r w:rsidR="00F65162" w:rsidRPr="00F65162">
        <w:rPr>
          <w:rFonts w:ascii="Calibri" w:hAnsi="Calibri" w:cs="Calibri"/>
        </w:rPr>
        <w:t xml:space="preserve"> provid</w:t>
      </w:r>
      <w:r w:rsidR="00F65162">
        <w:rPr>
          <w:rFonts w:ascii="Calibri" w:hAnsi="Calibri" w:cs="Calibri"/>
        </w:rPr>
        <w:t>e</w:t>
      </w:r>
      <w:r w:rsidR="00F65162" w:rsidRPr="00F65162">
        <w:rPr>
          <w:rFonts w:ascii="Calibri" w:hAnsi="Calibri" w:cs="Calibri"/>
        </w:rPr>
        <w:t xml:space="preserve"> ongoing management and supply of oral contraception</w:t>
      </w:r>
      <w:r w:rsidR="00FB25CC">
        <w:rPr>
          <w:rFonts w:cs="Helvetica"/>
        </w:rPr>
        <w:t xml:space="preserve"> </w:t>
      </w:r>
      <w:r w:rsidR="00E249FE">
        <w:rPr>
          <w:rFonts w:cs="Helvetica"/>
        </w:rPr>
        <w:t xml:space="preserve">at </w:t>
      </w:r>
      <w:r w:rsidR="008E1F71">
        <w:rPr>
          <w:rFonts w:cs="Helvetica"/>
        </w:rPr>
        <w:t>a</w:t>
      </w:r>
      <w:r w:rsidR="00E249FE">
        <w:rPr>
          <w:rFonts w:cs="Helvetica"/>
        </w:rPr>
        <w:t xml:space="preserve"> pharmacy, </w:t>
      </w:r>
      <w:r w:rsidR="00A40CA4">
        <w:rPr>
          <w:rFonts w:cs="Helvetica"/>
        </w:rPr>
        <w:t xml:space="preserve">I would welcome the opportunity </w:t>
      </w:r>
      <w:r w:rsidR="00FB25CC">
        <w:rPr>
          <w:rFonts w:cs="Helvetica"/>
        </w:rPr>
        <w:t xml:space="preserve">to discuss </w:t>
      </w:r>
      <w:r w:rsidR="00A40CA4">
        <w:rPr>
          <w:rFonts w:cs="Helvetica"/>
        </w:rPr>
        <w:t xml:space="preserve">whether this would be of interest to </w:t>
      </w:r>
      <w:r w:rsidR="00FB25CC">
        <w:rPr>
          <w:rFonts w:cs="Helvetica"/>
        </w:rPr>
        <w:t xml:space="preserve">your practice. </w:t>
      </w:r>
      <w:r w:rsidR="00E61A0C">
        <w:rPr>
          <w:rFonts w:cs="Helvetica"/>
        </w:rPr>
        <w:t xml:space="preserve">I would be delighted to come </w:t>
      </w:r>
      <w:r w:rsidR="00FB25CC">
        <w:rPr>
          <w:rFonts w:cs="Helvetica"/>
        </w:rPr>
        <w:t xml:space="preserve">to meet you </w:t>
      </w:r>
      <w:r w:rsidR="00E61A0C">
        <w:rPr>
          <w:rFonts w:cs="Helvetica"/>
        </w:rPr>
        <w:t xml:space="preserve">and the practice team </w:t>
      </w:r>
      <w:r w:rsidR="00FB25CC">
        <w:rPr>
          <w:rFonts w:cs="Helvetica"/>
        </w:rPr>
        <w:t xml:space="preserve">to </w:t>
      </w:r>
      <w:r w:rsidR="00E61A0C">
        <w:rPr>
          <w:rFonts w:cs="Helvetica"/>
        </w:rPr>
        <w:t>explain the service</w:t>
      </w:r>
      <w:r w:rsidR="00FB25CC">
        <w:rPr>
          <w:rFonts w:cs="Helvetica"/>
        </w:rPr>
        <w:t xml:space="preserve"> and to </w:t>
      </w:r>
      <w:r w:rsidR="00BF74E1">
        <w:rPr>
          <w:rFonts w:cs="Helvetica"/>
        </w:rPr>
        <w:t xml:space="preserve">consider, as part of our discussion, </w:t>
      </w:r>
      <w:r w:rsidR="00FB25CC">
        <w:rPr>
          <w:rFonts w:cs="Helvetica"/>
        </w:rPr>
        <w:t xml:space="preserve">the best process for referring patients to the pharmacy </w:t>
      </w:r>
      <w:r w:rsidR="00B84E93">
        <w:rPr>
          <w:rFonts w:cs="Helvetica"/>
        </w:rPr>
        <w:t>should you wish to do so</w:t>
      </w:r>
      <w:r w:rsidR="00FB25CC">
        <w:rPr>
          <w:rFonts w:cs="Helvetica"/>
        </w:rPr>
        <w:t>.</w:t>
      </w:r>
    </w:p>
    <w:p w14:paraId="2A088AA0" w14:textId="30EB73E4" w:rsidR="00FB25CC" w:rsidRDefault="00FB25CC" w:rsidP="00E61A0C">
      <w:pPr>
        <w:spacing w:after="0" w:line="240" w:lineRule="auto"/>
        <w:jc w:val="both"/>
        <w:rPr>
          <w:rFonts w:cs="Helvetica"/>
        </w:rPr>
      </w:pPr>
    </w:p>
    <w:p w14:paraId="3C8AA3F9" w14:textId="447EF293" w:rsidR="00DA6546" w:rsidRDefault="00FB25CC" w:rsidP="00E61A0C">
      <w:pPr>
        <w:spacing w:after="0" w:line="240" w:lineRule="auto"/>
        <w:jc w:val="both"/>
        <w:rPr>
          <w:rFonts w:cs="Helvetica"/>
        </w:rPr>
      </w:pPr>
      <w:r w:rsidRPr="00FB25CC">
        <w:rPr>
          <w:rFonts w:cs="Helvetica"/>
        </w:rPr>
        <w:t xml:space="preserve">Further information on the </w:t>
      </w:r>
      <w:r w:rsidR="00A27C00" w:rsidRPr="00A27C00">
        <w:t>NHS Pharmacy Contraception Service</w:t>
      </w:r>
      <w:r w:rsidR="00A27C00" w:rsidRPr="00BF5113">
        <w:rPr>
          <w:rStyle w:val="Hyperlink"/>
          <w:u w:val="none"/>
        </w:rPr>
        <w:t xml:space="preserve"> </w:t>
      </w:r>
      <w:r w:rsidRPr="00FB25CC">
        <w:rPr>
          <w:rFonts w:cs="Helvetica"/>
        </w:rPr>
        <w:t xml:space="preserve">can be found at </w:t>
      </w:r>
      <w:hyperlink r:id="rId10" w:history="1">
        <w:r w:rsidR="00E02A67">
          <w:rPr>
            <w:rStyle w:val="Hyperlink"/>
            <w:rFonts w:cs="Helvetica"/>
            <w:b/>
            <w:bCs/>
            <w:color w:val="auto"/>
          </w:rPr>
          <w:t>cpe</w:t>
        </w:r>
        <w:r w:rsidR="00A27C00" w:rsidRPr="00EE4FA7">
          <w:rPr>
            <w:rStyle w:val="Hyperlink"/>
            <w:rFonts w:cs="Helvetica"/>
            <w:b/>
            <w:bCs/>
            <w:color w:val="auto"/>
          </w:rPr>
          <w:t>.org.uk/pcs</w:t>
        </w:r>
      </w:hyperlink>
      <w:r w:rsidR="00A27C00">
        <w:rPr>
          <w:rFonts w:cs="Helvetica"/>
        </w:rPr>
        <w:t>.</w:t>
      </w:r>
    </w:p>
    <w:p w14:paraId="20AC5033" w14:textId="77777777" w:rsidR="00A27C00" w:rsidRDefault="00A27C00" w:rsidP="00E61A0C">
      <w:pPr>
        <w:spacing w:after="0" w:line="240" w:lineRule="auto"/>
        <w:jc w:val="both"/>
        <w:rPr>
          <w:rFonts w:cs="Helvetica"/>
        </w:rPr>
      </w:pPr>
    </w:p>
    <w:p w14:paraId="163E38EE" w14:textId="0DCAEA49" w:rsidR="00E61A0C" w:rsidRDefault="00E61A0C" w:rsidP="00E61A0C">
      <w:pPr>
        <w:spacing w:after="0" w:line="240" w:lineRule="auto"/>
        <w:jc w:val="both"/>
        <w:rPr>
          <w:rFonts w:cs="Helvetica"/>
        </w:rPr>
      </w:pPr>
      <w:r>
        <w:rPr>
          <w:rFonts w:cs="Helvetica"/>
        </w:rPr>
        <w:t>If you would like to discuss this further or have any questions on the service, please do not hesitate to contact me.</w:t>
      </w:r>
    </w:p>
    <w:p w14:paraId="6C1AD029" w14:textId="77777777" w:rsidR="00E61A0C" w:rsidRDefault="00E61A0C" w:rsidP="00E61A0C">
      <w:pPr>
        <w:spacing w:after="0"/>
        <w:jc w:val="both"/>
      </w:pPr>
    </w:p>
    <w:p w14:paraId="5BB09C98" w14:textId="4FC1577E" w:rsidR="00E61A0C" w:rsidRDefault="00E61A0C" w:rsidP="00E61A0C">
      <w:pPr>
        <w:spacing w:after="0"/>
        <w:jc w:val="both"/>
      </w:pPr>
      <w:r>
        <w:t>Yours sincerely</w:t>
      </w:r>
    </w:p>
    <w:p w14:paraId="584AC3ED" w14:textId="77777777" w:rsidR="00B84E93" w:rsidRDefault="00B84E93" w:rsidP="00E61A0C">
      <w:pPr>
        <w:spacing w:after="0"/>
        <w:jc w:val="both"/>
      </w:pPr>
    </w:p>
    <w:p w14:paraId="30D26FFA" w14:textId="77777777" w:rsidR="00E02A67" w:rsidRDefault="00E02A67" w:rsidP="00E61A0C">
      <w:pPr>
        <w:spacing w:after="0"/>
        <w:jc w:val="both"/>
      </w:pPr>
    </w:p>
    <w:p w14:paraId="21745C0C" w14:textId="77777777" w:rsidR="00E61A0C" w:rsidRDefault="00E61A0C" w:rsidP="00E61A0C">
      <w:pPr>
        <w:spacing w:after="0" w:line="240" w:lineRule="auto"/>
      </w:pPr>
    </w:p>
    <w:p w14:paraId="24A21D73" w14:textId="6D060031" w:rsidR="00E61A0C" w:rsidRDefault="00E61A0C" w:rsidP="00B84E93">
      <w:pPr>
        <w:tabs>
          <w:tab w:val="left" w:pos="945"/>
        </w:tabs>
        <w:spacing w:after="0" w:line="240" w:lineRule="auto"/>
        <w:rPr>
          <w:rFonts w:cstheme="minorHAnsi"/>
          <w:b/>
        </w:rPr>
      </w:pPr>
      <w:r>
        <w:rPr>
          <w:rFonts w:cstheme="minorHAnsi"/>
          <w:b/>
        </w:rPr>
        <w:fldChar w:fldCharType="begin">
          <w:ffData>
            <w:name w:val=""/>
            <w:enabled/>
            <w:calcOnExit w:val="0"/>
            <w:textInput>
              <w:default w:val="Pharmacy manager's 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P</w:t>
      </w:r>
      <w:r w:rsidR="00FB25CC">
        <w:rPr>
          <w:rFonts w:cstheme="minorHAnsi"/>
          <w:b/>
          <w:noProof/>
        </w:rPr>
        <w:t>harmacist / P</w:t>
      </w:r>
      <w:r>
        <w:rPr>
          <w:rFonts w:cstheme="minorHAnsi"/>
          <w:b/>
          <w:noProof/>
        </w:rPr>
        <w:t>harmacy manager's name</w:t>
      </w:r>
      <w:r>
        <w:rPr>
          <w:rFonts w:cstheme="minorHAnsi"/>
          <w:b/>
        </w:rPr>
        <w:fldChar w:fldCharType="end"/>
      </w:r>
    </w:p>
    <w:p w14:paraId="1A4252E9" w14:textId="4A4A36BA" w:rsidR="00FB25CC" w:rsidRDefault="00FB25CC" w:rsidP="00B84E93">
      <w:pPr>
        <w:tabs>
          <w:tab w:val="left" w:pos="945"/>
        </w:tabs>
        <w:spacing w:after="0" w:line="240" w:lineRule="auto"/>
      </w:pPr>
      <w:r w:rsidRPr="00FB25CC">
        <w:rPr>
          <w:rFonts w:cstheme="minorHAnsi"/>
          <w:b/>
        </w:rPr>
        <w:fldChar w:fldCharType="begin">
          <w:ffData>
            <w:name w:val=""/>
            <w:enabled/>
            <w:calcOnExit w:val="0"/>
            <w:textInput>
              <w:default w:val="GP's name or GP practice manager's name"/>
            </w:textInput>
          </w:ffData>
        </w:fldChar>
      </w:r>
      <w:r w:rsidRPr="00FB25CC">
        <w:rPr>
          <w:rFonts w:cstheme="minorHAnsi"/>
          <w:b/>
        </w:rPr>
        <w:instrText xml:space="preserve"> FORMTEXT </w:instrText>
      </w:r>
      <w:r w:rsidRPr="00FB25CC">
        <w:rPr>
          <w:rFonts w:cstheme="minorHAnsi"/>
          <w:b/>
        </w:rPr>
      </w:r>
      <w:r w:rsidRPr="00FB25CC">
        <w:rPr>
          <w:rFonts w:cstheme="minorHAnsi"/>
          <w:b/>
        </w:rPr>
        <w:fldChar w:fldCharType="separate"/>
      </w:r>
      <w:r>
        <w:rPr>
          <w:rFonts w:cstheme="minorHAnsi"/>
          <w:b/>
        </w:rPr>
        <w:t>Role</w:t>
      </w:r>
      <w:r w:rsidRPr="00FB25CC">
        <w:rPr>
          <w:rFonts w:cstheme="minorHAnsi"/>
          <w:b/>
        </w:rPr>
        <w:fldChar w:fldCharType="end"/>
      </w:r>
    </w:p>
    <w:sectPr w:rsidR="00FB25CC" w:rsidSect="00B84E93">
      <w:pgSz w:w="11906" w:h="16838"/>
      <w:pgMar w:top="567"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060F" w14:textId="77777777" w:rsidR="000567A3" w:rsidRDefault="000567A3" w:rsidP="00EA0C4D">
      <w:pPr>
        <w:spacing w:after="0" w:line="240" w:lineRule="auto"/>
      </w:pPr>
      <w:r>
        <w:separator/>
      </w:r>
    </w:p>
  </w:endnote>
  <w:endnote w:type="continuationSeparator" w:id="0">
    <w:p w14:paraId="4973CE83" w14:textId="77777777" w:rsidR="000567A3" w:rsidRDefault="000567A3" w:rsidP="00EA0C4D">
      <w:pPr>
        <w:spacing w:after="0" w:line="240" w:lineRule="auto"/>
      </w:pPr>
      <w:r>
        <w:continuationSeparator/>
      </w:r>
    </w:p>
  </w:endnote>
  <w:endnote w:type="continuationNotice" w:id="1">
    <w:p w14:paraId="240987D3" w14:textId="77777777" w:rsidR="000567A3" w:rsidRDefault="00056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5214" w14:textId="77777777" w:rsidR="000567A3" w:rsidRDefault="000567A3" w:rsidP="00EA0C4D">
      <w:pPr>
        <w:spacing w:after="0" w:line="240" w:lineRule="auto"/>
      </w:pPr>
      <w:r>
        <w:separator/>
      </w:r>
    </w:p>
  </w:footnote>
  <w:footnote w:type="continuationSeparator" w:id="0">
    <w:p w14:paraId="789CB731" w14:textId="77777777" w:rsidR="000567A3" w:rsidRDefault="000567A3" w:rsidP="00EA0C4D">
      <w:pPr>
        <w:spacing w:after="0" w:line="240" w:lineRule="auto"/>
      </w:pPr>
      <w:r>
        <w:continuationSeparator/>
      </w:r>
    </w:p>
  </w:footnote>
  <w:footnote w:type="continuationNotice" w:id="1">
    <w:p w14:paraId="6711CED0" w14:textId="77777777" w:rsidR="000567A3" w:rsidRDefault="000567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42D"/>
    <w:multiLevelType w:val="multilevel"/>
    <w:tmpl w:val="4FCC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A3C3B"/>
    <w:multiLevelType w:val="hybridMultilevel"/>
    <w:tmpl w:val="D85E510E"/>
    <w:lvl w:ilvl="0" w:tplc="77C08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A13C0"/>
    <w:multiLevelType w:val="hybridMultilevel"/>
    <w:tmpl w:val="72DCFAA0"/>
    <w:lvl w:ilvl="0" w:tplc="77C08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90CE7"/>
    <w:multiLevelType w:val="hybridMultilevel"/>
    <w:tmpl w:val="4D9E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E2A64"/>
    <w:multiLevelType w:val="multilevel"/>
    <w:tmpl w:val="F97E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8469657">
    <w:abstractNumId w:val="3"/>
  </w:num>
  <w:num w:numId="2" w16cid:durableId="1650400859">
    <w:abstractNumId w:val="2"/>
  </w:num>
  <w:num w:numId="3" w16cid:durableId="1946495949">
    <w:abstractNumId w:val="1"/>
  </w:num>
  <w:num w:numId="4" w16cid:durableId="377779795">
    <w:abstractNumId w:val="0"/>
  </w:num>
  <w:num w:numId="5" w16cid:durableId="388187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0C"/>
    <w:rsid w:val="00006423"/>
    <w:rsid w:val="000306A5"/>
    <w:rsid w:val="000345F5"/>
    <w:rsid w:val="000567A3"/>
    <w:rsid w:val="00070CF1"/>
    <w:rsid w:val="000A524B"/>
    <w:rsid w:val="0010006E"/>
    <w:rsid w:val="0014312C"/>
    <w:rsid w:val="00170D0C"/>
    <w:rsid w:val="001F6A4C"/>
    <w:rsid w:val="002A20CD"/>
    <w:rsid w:val="00326F54"/>
    <w:rsid w:val="004175E1"/>
    <w:rsid w:val="004A662E"/>
    <w:rsid w:val="004E355A"/>
    <w:rsid w:val="005255D2"/>
    <w:rsid w:val="00541C2D"/>
    <w:rsid w:val="00564B65"/>
    <w:rsid w:val="005B3CEE"/>
    <w:rsid w:val="005F29C9"/>
    <w:rsid w:val="00664C87"/>
    <w:rsid w:val="00694332"/>
    <w:rsid w:val="006B71A3"/>
    <w:rsid w:val="006E7F72"/>
    <w:rsid w:val="006F6B73"/>
    <w:rsid w:val="007A1197"/>
    <w:rsid w:val="007B5525"/>
    <w:rsid w:val="007E3B1F"/>
    <w:rsid w:val="00851632"/>
    <w:rsid w:val="008E1F71"/>
    <w:rsid w:val="008E5AB9"/>
    <w:rsid w:val="009A6324"/>
    <w:rsid w:val="009C7218"/>
    <w:rsid w:val="00A27C00"/>
    <w:rsid w:val="00A40CA4"/>
    <w:rsid w:val="00A94A4C"/>
    <w:rsid w:val="00AB7157"/>
    <w:rsid w:val="00B300BC"/>
    <w:rsid w:val="00B319ED"/>
    <w:rsid w:val="00B362D2"/>
    <w:rsid w:val="00B84E93"/>
    <w:rsid w:val="00B875A5"/>
    <w:rsid w:val="00B941CE"/>
    <w:rsid w:val="00BB1DA0"/>
    <w:rsid w:val="00BF5113"/>
    <w:rsid w:val="00BF74E1"/>
    <w:rsid w:val="00C10B7D"/>
    <w:rsid w:val="00C70AEE"/>
    <w:rsid w:val="00CB3A67"/>
    <w:rsid w:val="00DA6546"/>
    <w:rsid w:val="00DD34CF"/>
    <w:rsid w:val="00DE3BD8"/>
    <w:rsid w:val="00E02A67"/>
    <w:rsid w:val="00E249FE"/>
    <w:rsid w:val="00E2633B"/>
    <w:rsid w:val="00E44E89"/>
    <w:rsid w:val="00E61A0C"/>
    <w:rsid w:val="00EA01F0"/>
    <w:rsid w:val="00EA0C4D"/>
    <w:rsid w:val="00EE4FA7"/>
    <w:rsid w:val="00F40379"/>
    <w:rsid w:val="00F65162"/>
    <w:rsid w:val="00FB25CC"/>
    <w:rsid w:val="06CF977D"/>
    <w:rsid w:val="0A0C136C"/>
    <w:rsid w:val="204DB01C"/>
    <w:rsid w:val="21611AAD"/>
    <w:rsid w:val="27AD40EE"/>
    <w:rsid w:val="28085256"/>
    <w:rsid w:val="2FBBC678"/>
    <w:rsid w:val="3B5E6C79"/>
    <w:rsid w:val="46878EB2"/>
    <w:rsid w:val="72315EC6"/>
    <w:rsid w:val="7840B9D6"/>
    <w:rsid w:val="78FE1BA7"/>
    <w:rsid w:val="7D080080"/>
    <w:rsid w:val="7FE5B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CB96"/>
  <w15:chartTrackingRefBased/>
  <w15:docId w15:val="{C63A84F1-8DF3-4003-9DAC-A5E8D7A3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0C"/>
    <w:pPr>
      <w:ind w:left="720"/>
      <w:contextualSpacing/>
    </w:pPr>
  </w:style>
  <w:style w:type="character" w:styleId="Hyperlink">
    <w:name w:val="Hyperlink"/>
    <w:basedOn w:val="DefaultParagraphFont"/>
    <w:uiPriority w:val="99"/>
    <w:unhideWhenUsed/>
    <w:rsid w:val="00FB25CC"/>
    <w:rPr>
      <w:color w:val="0563C1" w:themeColor="hyperlink"/>
      <w:u w:val="single"/>
    </w:rPr>
  </w:style>
  <w:style w:type="character" w:styleId="UnresolvedMention">
    <w:name w:val="Unresolved Mention"/>
    <w:basedOn w:val="DefaultParagraphFont"/>
    <w:uiPriority w:val="99"/>
    <w:semiHidden/>
    <w:unhideWhenUsed/>
    <w:rsid w:val="00FB25CC"/>
    <w:rPr>
      <w:color w:val="605E5C"/>
      <w:shd w:val="clear" w:color="auto" w:fill="E1DFDD"/>
    </w:rPr>
  </w:style>
  <w:style w:type="character" w:styleId="FollowedHyperlink">
    <w:name w:val="FollowedHyperlink"/>
    <w:basedOn w:val="DefaultParagraphFont"/>
    <w:uiPriority w:val="99"/>
    <w:semiHidden/>
    <w:unhideWhenUsed/>
    <w:rsid w:val="00FB25CC"/>
    <w:rPr>
      <w:color w:val="954F72" w:themeColor="followedHyperlink"/>
      <w:u w:val="single"/>
    </w:rPr>
  </w:style>
  <w:style w:type="paragraph" w:styleId="Header">
    <w:name w:val="header"/>
    <w:basedOn w:val="Normal"/>
    <w:link w:val="HeaderChar"/>
    <w:uiPriority w:val="99"/>
    <w:unhideWhenUsed/>
    <w:rsid w:val="00EA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C4D"/>
  </w:style>
  <w:style w:type="paragraph" w:styleId="Footer">
    <w:name w:val="footer"/>
    <w:basedOn w:val="Normal"/>
    <w:link w:val="FooterChar"/>
    <w:uiPriority w:val="99"/>
    <w:unhideWhenUsed/>
    <w:rsid w:val="00EA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C4D"/>
  </w:style>
  <w:style w:type="character" w:customStyle="1" w:styleId="normaltextrun">
    <w:name w:val="normaltextrun"/>
    <w:basedOn w:val="DefaultParagraphFont"/>
    <w:rsid w:val="000A524B"/>
  </w:style>
  <w:style w:type="paragraph" w:customStyle="1" w:styleId="paragraph">
    <w:name w:val="paragraph"/>
    <w:basedOn w:val="Normal"/>
    <w:rsid w:val="000A5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0A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8063">
      <w:bodyDiv w:val="1"/>
      <w:marLeft w:val="0"/>
      <w:marRight w:val="0"/>
      <w:marTop w:val="0"/>
      <w:marBottom w:val="0"/>
      <w:divBdr>
        <w:top w:val="none" w:sz="0" w:space="0" w:color="auto"/>
        <w:left w:val="none" w:sz="0" w:space="0" w:color="auto"/>
        <w:bottom w:val="none" w:sz="0" w:space="0" w:color="auto"/>
        <w:right w:val="none" w:sz="0" w:space="0" w:color="auto"/>
      </w:divBdr>
    </w:div>
    <w:div w:id="1648901435">
      <w:bodyDiv w:val="1"/>
      <w:marLeft w:val="0"/>
      <w:marRight w:val="0"/>
      <w:marTop w:val="0"/>
      <w:marBottom w:val="0"/>
      <w:divBdr>
        <w:top w:val="none" w:sz="0" w:space="0" w:color="auto"/>
        <w:left w:val="none" w:sz="0" w:space="0" w:color="auto"/>
        <w:bottom w:val="none" w:sz="0" w:space="0" w:color="auto"/>
        <w:right w:val="none" w:sz="0" w:space="0" w:color="auto"/>
      </w:divBdr>
      <w:divsChild>
        <w:div w:id="466314930">
          <w:marLeft w:val="0"/>
          <w:marRight w:val="0"/>
          <w:marTop w:val="0"/>
          <w:marBottom w:val="0"/>
          <w:divBdr>
            <w:top w:val="none" w:sz="0" w:space="0" w:color="auto"/>
            <w:left w:val="none" w:sz="0" w:space="0" w:color="auto"/>
            <w:bottom w:val="none" w:sz="0" w:space="0" w:color="auto"/>
            <w:right w:val="none" w:sz="0" w:space="0" w:color="auto"/>
          </w:divBdr>
        </w:div>
        <w:div w:id="98501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pe.org.uk/pc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bb5baad8fd1744151e31b4b6a24db05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c3fd2be56468ced27c038c5f9bdc3204"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C31C42A-C94B-4E04-94AD-A54574F82F3B}" ma:internalName="TaxCatchAll" ma:showField="CatchAllData" ma:web="{041c6c0f-6dd7-469f-ad14-49b8b580d9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8753c5-2901-411e-a100-706a3d27800e">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735CBE32-9A02-47EC-B913-BB1BC9351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D08B6-048D-4E82-8F24-4EB2A18D2354}">
  <ds:schemaRefs>
    <ds:schemaRef ds:uri="http://schemas.microsoft.com/sharepoint/v3/contenttype/forms"/>
  </ds:schemaRefs>
</ds:datastoreItem>
</file>

<file path=customXml/itemProps3.xml><?xml version="1.0" encoding="utf-8"?>
<ds:datastoreItem xmlns:ds="http://schemas.openxmlformats.org/officeDocument/2006/customXml" ds:itemID="{93BDA86F-0BE4-415A-BD23-5F2F217CEC20}">
  <ds:schemaRefs>
    <ds:schemaRef ds:uri="http://schemas.microsoft.com/office/2006/metadata/properties"/>
    <ds:schemaRef ds:uri="http://schemas.microsoft.com/office/infopath/2007/PartnerControls"/>
    <ds:schemaRef ds:uri="e18753c5-2901-411e-a100-706a3d27800e"/>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Links>
    <vt:vector size="6" baseType="variant">
      <vt:variant>
        <vt:i4>1835024</vt:i4>
      </vt:variant>
      <vt:variant>
        <vt:i4>39</vt:i4>
      </vt:variant>
      <vt:variant>
        <vt:i4>0</vt:i4>
      </vt:variant>
      <vt:variant>
        <vt:i4>5</vt:i4>
      </vt:variant>
      <vt:variant>
        <vt:lpwstr>http://cpe.org.uk/pcs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Alastair Buxton</cp:lastModifiedBy>
  <cp:revision>34</cp:revision>
  <dcterms:created xsi:type="dcterms:W3CDTF">2022-12-27T19:15:00Z</dcterms:created>
  <dcterms:modified xsi:type="dcterms:W3CDTF">2023-11-21T17:22:00Z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y fmtid="{D5CDD505-2E9C-101B-9397-08002B2CF9AE}" pid="3" name="MediaServiceImageTags">
    <vt:lpwstr/>
  </property>
</Properties>
</file>