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DC712" w14:textId="4C4ECF99" w:rsidR="00BC21A3" w:rsidRPr="00B25AEF" w:rsidRDefault="0007052D" w:rsidP="00F65DBA">
      <w:pPr>
        <w:pStyle w:val="CPE-SectionTitle"/>
        <w:spacing w:before="240" w:after="240"/>
        <w:contextualSpacing w:val="0"/>
        <w:rPr>
          <w:color w:val="106B62" w:themeColor="text1"/>
          <w:sz w:val="44"/>
          <w:szCs w:val="44"/>
        </w:rPr>
      </w:pPr>
      <w:r w:rsidRPr="00B25AEF">
        <w:rPr>
          <w:color w:val="106B62" w:themeColor="text1"/>
          <w:sz w:val="44"/>
          <w:szCs w:val="44"/>
        </w:rPr>
        <w:t>Community Pharmacy England</w:t>
      </w:r>
      <w:r w:rsidR="00B25AEF">
        <w:rPr>
          <w:color w:val="106B62" w:themeColor="text1"/>
          <w:sz w:val="44"/>
          <w:szCs w:val="44"/>
        </w:rPr>
        <w:t xml:space="preserve"> Committee</w:t>
      </w:r>
      <w:r w:rsidRPr="00B25AEF">
        <w:rPr>
          <w:color w:val="106B62" w:themeColor="text1"/>
          <w:sz w:val="44"/>
          <w:szCs w:val="44"/>
        </w:rPr>
        <w:t xml:space="preserve"> </w:t>
      </w:r>
      <w:r w:rsidR="00BC21A3" w:rsidRPr="00B25AEF">
        <w:rPr>
          <w:color w:val="106B62" w:themeColor="text1"/>
          <w:sz w:val="44"/>
          <w:szCs w:val="44"/>
        </w:rPr>
        <w:t xml:space="preserve"> Agenda</w:t>
      </w:r>
    </w:p>
    <w:p w14:paraId="0272CC6F" w14:textId="4994CF85" w:rsidR="005F75F7" w:rsidRPr="005F75F7" w:rsidRDefault="005F75F7" w:rsidP="005F75F7">
      <w:pPr>
        <w:spacing w:before="0" w:after="0" w:line="240" w:lineRule="auto"/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</w:pPr>
      <w:r w:rsidRPr="005F75F7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 xml:space="preserve">Date: </w:t>
      </w:r>
      <w:r w:rsidR="00724514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>18th</w:t>
      </w:r>
      <w:r w:rsidR="00E84626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 xml:space="preserve"> </w:t>
      </w:r>
      <w:r w:rsidR="00724514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>April</w:t>
      </w:r>
      <w:r w:rsidR="00E84626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 xml:space="preserve"> 2024</w:t>
      </w:r>
    </w:p>
    <w:p w14:paraId="09DFDCBB" w14:textId="340D14CF" w:rsidR="00052AAA" w:rsidRPr="003D307F" w:rsidRDefault="007F22C9" w:rsidP="003D307F">
      <w:pPr>
        <w:spacing w:before="0" w:after="0" w:line="240" w:lineRule="auto"/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</w:pPr>
      <w:r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 xml:space="preserve">Location: </w:t>
      </w:r>
      <w:r w:rsidR="000B7D5B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t>14 Hosier Lane, London, EC1A 9LQ</w:t>
      </w:r>
      <w:r w:rsidR="003D307F">
        <w:rPr>
          <w:rFonts w:eastAsiaTheme="minorHAnsi" w:cs="Azo Sans"/>
          <w:b/>
          <w:bCs/>
          <w:color w:val="106B62" w:themeColor="text1"/>
          <w:spacing w:val="5"/>
          <w:sz w:val="26"/>
          <w:szCs w:val="26"/>
        </w:rPr>
        <w:br/>
      </w:r>
    </w:p>
    <w:p w14:paraId="4AD6266B" w14:textId="5245A607" w:rsidR="00C94300" w:rsidRDefault="00BC21A3" w:rsidP="00BC21A3">
      <w:pPr>
        <w:pStyle w:val="BodyText"/>
        <w:ind w:left="1440" w:hanging="1440"/>
        <w:rPr>
          <w:rStyle w:val="normaltextrun"/>
          <w:rFonts w:cs="Calibri"/>
          <w:shd w:val="clear" w:color="auto" w:fill="FFFFFF"/>
        </w:rPr>
      </w:pPr>
      <w:r w:rsidRPr="00E60C4B">
        <w:rPr>
          <w:b/>
          <w:bCs/>
        </w:rPr>
        <w:t>Members:</w:t>
      </w:r>
      <w:r w:rsidRPr="00BC21A3">
        <w:t xml:space="preserve"> </w:t>
      </w:r>
      <w:r>
        <w:tab/>
      </w:r>
      <w:r w:rsidRPr="0007052D">
        <w:rPr>
          <w:rFonts w:eastAsiaTheme="minorEastAsia" w:cstheme="minorHAnsi"/>
          <w:color w:val="auto"/>
        </w:rPr>
        <w:t>David Broome, Peter Cattee,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eastAsiaTheme="minorEastAsia" w:cstheme="minorHAnsi"/>
          <w:color w:val="auto"/>
        </w:rPr>
        <w:t>Ian Cubbin,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="00036DAF" w:rsidRPr="00036DAF">
        <w:rPr>
          <w:rFonts w:eastAsiaTheme="minorEastAsia" w:cstheme="minorHAnsi"/>
          <w:color w:val="auto"/>
        </w:rPr>
        <w:t>Phil Day,</w:t>
      </w:r>
      <w:r w:rsidR="00036DAF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eastAsiaTheme="minorEastAsia" w:cstheme="minorHAnsi"/>
          <w:color w:val="auto"/>
        </w:rPr>
        <w:t>Marc Donovan,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eastAsiaTheme="minorEastAsia" w:cstheme="minorHAnsi"/>
          <w:color w:val="auto"/>
        </w:rPr>
        <w:t>Lindsey Fairbrother,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cstheme="minorHAnsi"/>
          <w:color w:val="auto"/>
        </w:rPr>
        <w:t xml:space="preserve">Sami Hanna, Jas Heer, Sue Killen (Chair), </w:t>
      </w:r>
      <w:r w:rsidRPr="0007052D">
        <w:rPr>
          <w:rFonts w:eastAsiaTheme="minorEastAsia" w:cstheme="minorHAnsi"/>
          <w:color w:val="auto"/>
        </w:rPr>
        <w:t>Tricia Kennerley,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eastAsiaTheme="minorEastAsia" w:cstheme="minorHAnsi"/>
          <w:color w:val="auto"/>
        </w:rPr>
        <w:t>Clare Kerr,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Fonts w:eastAsiaTheme="minorEastAsia" w:cstheme="minorHAnsi"/>
          <w:color w:val="auto"/>
        </w:rPr>
        <w:t>Ifti Khan, Fin McCaul</w:t>
      </w:r>
      <w:r w:rsidRPr="0007052D">
        <w:rPr>
          <w:rFonts w:eastAsiaTheme="minorEastAsia" w:cstheme="minorHAnsi"/>
          <w:b/>
          <w:bCs/>
          <w:color w:val="auto"/>
        </w:rPr>
        <w:t xml:space="preserve">, </w:t>
      </w:r>
      <w:r w:rsidRPr="0007052D">
        <w:rPr>
          <w:rFonts w:eastAsiaTheme="minorEastAsia" w:cstheme="minorHAnsi"/>
          <w:color w:val="auto"/>
        </w:rPr>
        <w:t>Niamh McMillan,</w:t>
      </w:r>
      <w:r w:rsidRPr="0007052D">
        <w:rPr>
          <w:rFonts w:eastAsiaTheme="minorEastAsia" w:cstheme="minorHAnsi"/>
          <w:b/>
          <w:bCs/>
          <w:color w:val="auto"/>
        </w:rPr>
        <w:t xml:space="preserve"> </w:t>
      </w:r>
      <w:r w:rsidRPr="0007052D">
        <w:rPr>
          <w:rStyle w:val="normaltextrun"/>
          <w:rFonts w:cs="Calibri"/>
          <w:color w:val="auto"/>
          <w:shd w:val="clear" w:color="auto" w:fill="FFFFFF"/>
        </w:rPr>
        <w:t xml:space="preserve">Jay Patel, Prakash Patel, </w:t>
      </w:r>
      <w:r w:rsidRPr="0007052D">
        <w:rPr>
          <w:rFonts w:cstheme="minorHAnsi"/>
          <w:color w:val="auto"/>
        </w:rPr>
        <w:t>Beran Patel, Olivier Picard,</w:t>
      </w:r>
      <w:r w:rsidRPr="0007052D">
        <w:rPr>
          <w:color w:val="auto"/>
        </w:rPr>
        <w:t xml:space="preserve"> </w:t>
      </w:r>
      <w:r w:rsidRPr="0007052D">
        <w:rPr>
          <w:rStyle w:val="normaltextrun"/>
          <w:rFonts w:cs="Calibri"/>
          <w:color w:val="auto"/>
          <w:shd w:val="clear" w:color="auto" w:fill="FFFFFF"/>
        </w:rPr>
        <w:t xml:space="preserve">Adrian Price, Sian Retallick, Anil Sharma, </w:t>
      </w:r>
      <w:r w:rsidRPr="0007052D">
        <w:rPr>
          <w:rFonts w:cstheme="minorHAnsi"/>
          <w:color w:val="auto"/>
        </w:rPr>
        <w:t>Ian Strachan,</w:t>
      </w:r>
      <w:r w:rsidRPr="0007052D">
        <w:rPr>
          <w:color w:val="auto"/>
        </w:rPr>
        <w:t xml:space="preserve"> </w:t>
      </w:r>
      <w:r w:rsidRPr="0007052D">
        <w:rPr>
          <w:rStyle w:val="normaltextrun"/>
          <w:rFonts w:cs="Calibri"/>
          <w:color w:val="auto"/>
          <w:shd w:val="clear" w:color="auto" w:fill="FFFFFF"/>
        </w:rPr>
        <w:t>Stephen Thomas, Faisal Tuddy, Gary Warner</w:t>
      </w:r>
    </w:p>
    <w:p w14:paraId="34EF7E14" w14:textId="37806652" w:rsidR="00342160" w:rsidRDefault="00DE1CC7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Welcome from Chair</w:t>
      </w:r>
      <w:r w:rsidR="00B216F2">
        <w:rPr>
          <w:rFonts w:ascii="DM Sans" w:eastAsiaTheme="minorEastAsia" w:hAnsi="DM Sans" w:cstheme="minorHAnsi"/>
        </w:rPr>
        <w:tab/>
      </w:r>
      <w:r w:rsidR="00B216F2">
        <w:rPr>
          <w:rFonts w:ascii="DM Sans" w:eastAsiaTheme="minorEastAsia" w:hAnsi="DM Sans" w:cstheme="minorHAnsi"/>
        </w:rPr>
        <w:tab/>
      </w:r>
      <w:r w:rsidR="00B216F2">
        <w:rPr>
          <w:rFonts w:ascii="DM Sans" w:eastAsiaTheme="minorEastAsia" w:hAnsi="DM Sans" w:cstheme="minorHAnsi"/>
        </w:rPr>
        <w:tab/>
      </w:r>
      <w:r w:rsidR="00ED2811">
        <w:rPr>
          <w:rFonts w:ascii="DM Sans" w:eastAsiaTheme="minorEastAsia" w:hAnsi="DM Sans" w:cstheme="minorHAnsi"/>
        </w:rPr>
        <w:tab/>
      </w:r>
      <w:r w:rsidR="00ED2811">
        <w:rPr>
          <w:rFonts w:ascii="DM Sans" w:eastAsiaTheme="minorEastAsia" w:hAnsi="DM Sans" w:cstheme="minorHAnsi"/>
        </w:rPr>
        <w:tab/>
      </w:r>
      <w:r w:rsidR="00ED2811">
        <w:rPr>
          <w:rFonts w:ascii="DM Sans" w:eastAsiaTheme="minorEastAsia" w:hAnsi="DM Sans" w:cstheme="minorHAnsi"/>
        </w:rPr>
        <w:tab/>
      </w:r>
      <w:r w:rsidR="00ED2811"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 w:rsidR="00683D08">
        <w:rPr>
          <w:rFonts w:ascii="DM Sans" w:eastAsiaTheme="minorEastAsia" w:hAnsi="DM Sans" w:cstheme="minorHAnsi"/>
        </w:rPr>
        <w:t>09</w:t>
      </w:r>
      <w:r w:rsidR="00ED2811">
        <w:rPr>
          <w:rFonts w:ascii="DM Sans" w:eastAsiaTheme="minorEastAsia" w:hAnsi="DM Sans" w:cstheme="minorHAnsi"/>
        </w:rPr>
        <w:t>:00</w:t>
      </w:r>
      <w:r w:rsidR="00B216F2">
        <w:rPr>
          <w:rFonts w:ascii="DM Sans" w:eastAsiaTheme="minorEastAsia" w:hAnsi="DM Sans" w:cstheme="minorHAnsi"/>
        </w:rPr>
        <w:tab/>
      </w:r>
    </w:p>
    <w:p w14:paraId="4DBBE976" w14:textId="4C798744" w:rsidR="005373B3" w:rsidRDefault="005373B3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ab/>
      </w:r>
      <w:r w:rsidR="00DE1CC7">
        <w:rPr>
          <w:rFonts w:ascii="DM Sans" w:eastAsiaTheme="minorEastAsia" w:hAnsi="DM Sans" w:cstheme="minorHAnsi"/>
        </w:rPr>
        <w:t>Apologies for absence</w:t>
      </w:r>
      <w:r w:rsidR="00B831CE">
        <w:rPr>
          <w:rFonts w:ascii="DM Sans" w:eastAsiaTheme="minorEastAsia" w:hAnsi="DM Sans" w:cstheme="minorHAnsi"/>
        </w:rPr>
        <w:t xml:space="preserve"> – </w:t>
      </w:r>
      <w:r w:rsidR="00683D08">
        <w:rPr>
          <w:rFonts w:ascii="DM Sans" w:eastAsiaTheme="minorEastAsia" w:hAnsi="DM Sans" w:cstheme="minorHAnsi"/>
        </w:rPr>
        <w:t>Tricia Kennerley and Jay Patel</w:t>
      </w:r>
    </w:p>
    <w:p w14:paraId="1DD619AF" w14:textId="41AB2F8D" w:rsidR="00DE1CC7" w:rsidRDefault="00315495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 xml:space="preserve">Papers for report </w:t>
      </w:r>
    </w:p>
    <w:p w14:paraId="0387DC14" w14:textId="7BD57ABD" w:rsidR="00EE782D" w:rsidRPr="009D0F29" w:rsidRDefault="00EE782D" w:rsidP="00EE782D">
      <w:pPr>
        <w:pStyle w:val="ListParagraph"/>
        <w:spacing w:before="120" w:after="180" w:line="240" w:lineRule="auto"/>
        <w:ind w:left="709"/>
        <w:contextualSpacing w:val="0"/>
        <w:jc w:val="both"/>
        <w:rPr>
          <w:rFonts w:ascii="DM Sans" w:eastAsiaTheme="minorEastAsia" w:hAnsi="DM Sans" w:cstheme="minorHAnsi"/>
          <w:color w:val="0F6B62"/>
        </w:rPr>
      </w:pPr>
      <w:r>
        <w:rPr>
          <w:rFonts w:ascii="DM Sans" w:eastAsiaTheme="minorEastAsia" w:hAnsi="DM Sans" w:cstheme="minorHAnsi"/>
        </w:rPr>
        <w:t>Governance</w:t>
      </w:r>
      <w:r w:rsidR="002B50DD">
        <w:rPr>
          <w:rFonts w:ascii="DM Sans" w:eastAsiaTheme="minorEastAsia" w:hAnsi="DM Sans" w:cstheme="minorHAnsi"/>
        </w:rPr>
        <w:t xml:space="preserve"> Background</w:t>
      </w:r>
      <w:r>
        <w:rPr>
          <w:rFonts w:ascii="DM Sans" w:eastAsiaTheme="minorEastAsia" w:hAnsi="DM Sans" w:cstheme="minorHAnsi"/>
        </w:rPr>
        <w:t xml:space="preserve"> Papers 2024 </w:t>
      </w:r>
    </w:p>
    <w:p w14:paraId="3A12C9EE" w14:textId="47D2A1B7" w:rsidR="003A61C8" w:rsidRDefault="003A61C8" w:rsidP="00D20B3D">
      <w:pPr>
        <w:spacing w:before="100" w:beforeAutospacing="1" w:after="100" w:afterAutospacing="1" w:line="240" w:lineRule="auto"/>
        <w:ind w:left="720"/>
        <w:rPr>
          <w:rFonts w:eastAsia="Times New Roman" w:cs="Open Sans"/>
          <w:color w:val="auto"/>
          <w:lang w:eastAsia="en-GB"/>
        </w:rPr>
      </w:pPr>
      <w:r>
        <w:rPr>
          <w:rFonts w:eastAsia="Times New Roman" w:cs="Open Sans"/>
          <w:color w:val="auto"/>
          <w:lang w:eastAsia="en-GB"/>
        </w:rPr>
        <w:t xml:space="preserve">TAPR Report </w:t>
      </w:r>
    </w:p>
    <w:p w14:paraId="72FD7232" w14:textId="7692C976" w:rsidR="003A61C8" w:rsidRPr="00D20B3D" w:rsidRDefault="004D1ADC" w:rsidP="00D20B3D">
      <w:pPr>
        <w:spacing w:before="100" w:beforeAutospacing="1" w:after="100" w:afterAutospacing="1" w:line="240" w:lineRule="auto"/>
        <w:ind w:left="720"/>
        <w:rPr>
          <w:rFonts w:eastAsia="Times New Roman" w:cs="Open Sans"/>
          <w:color w:val="auto"/>
          <w:lang w:eastAsia="en-GB"/>
        </w:rPr>
      </w:pPr>
      <w:r>
        <w:rPr>
          <w:rFonts w:eastAsia="Times New Roman" w:cs="Open Sans"/>
          <w:color w:val="auto"/>
          <w:lang w:eastAsia="en-GB"/>
        </w:rPr>
        <w:t xml:space="preserve">RSG Mapping Summary </w:t>
      </w:r>
    </w:p>
    <w:p w14:paraId="56C09427" w14:textId="7ED96880" w:rsidR="00315495" w:rsidRDefault="00315495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Conflicts or declarations of interest</w:t>
      </w:r>
    </w:p>
    <w:p w14:paraId="6E5272B4" w14:textId="7847A7DA" w:rsidR="00315495" w:rsidRDefault="00315495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Minutes of the last meeting</w:t>
      </w:r>
      <w:r w:rsidR="007F409D">
        <w:rPr>
          <w:rFonts w:ascii="DM Sans" w:eastAsiaTheme="minorEastAsia" w:hAnsi="DM Sans" w:cstheme="minorHAnsi"/>
        </w:rPr>
        <w:t xml:space="preserve"> </w:t>
      </w:r>
    </w:p>
    <w:p w14:paraId="63CA7319" w14:textId="6FFF5D4A" w:rsidR="00094AA2" w:rsidRDefault="00094AA2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Matters arising</w:t>
      </w:r>
      <w:r w:rsidR="00D20B3D">
        <w:rPr>
          <w:rFonts w:ascii="DM Sans" w:eastAsiaTheme="minorEastAsia" w:hAnsi="DM Sans" w:cstheme="minorHAnsi"/>
        </w:rPr>
        <w:t xml:space="preserve"> </w:t>
      </w:r>
    </w:p>
    <w:p w14:paraId="6C01BE4A" w14:textId="4CA05F85" w:rsidR="00DE79FD" w:rsidRDefault="00DE79FD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Subcommittee reports</w:t>
      </w:r>
    </w:p>
    <w:p w14:paraId="69D8925D" w14:textId="55971398" w:rsidR="002D6DE9" w:rsidRDefault="002D6DE9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Workforce Development</w:t>
      </w:r>
      <w:r w:rsidR="00AC5A9D">
        <w:rPr>
          <w:rFonts w:ascii="DM Sans" w:eastAsiaTheme="minorEastAsia" w:hAnsi="DM Sans" w:cstheme="minorHAnsi"/>
        </w:rPr>
        <w:t xml:space="preserve"> Group</w:t>
      </w:r>
      <w:r w:rsidR="00455ECF">
        <w:rPr>
          <w:rFonts w:ascii="DM Sans" w:eastAsiaTheme="minorEastAsia" w:hAnsi="DM Sans" w:cstheme="minorHAnsi"/>
        </w:rPr>
        <w:tab/>
      </w:r>
      <w:r w:rsidR="00455ECF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D06F0E">
        <w:rPr>
          <w:rFonts w:ascii="DM Sans" w:eastAsiaTheme="minorEastAsia" w:hAnsi="DM Sans" w:cstheme="minorHAnsi"/>
        </w:rPr>
        <w:tab/>
      </w:r>
      <w:r w:rsidR="0091551C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>09:30-</w:t>
      </w:r>
      <w:r w:rsidR="00D06F0E">
        <w:rPr>
          <w:rFonts w:ascii="DM Sans" w:eastAsiaTheme="minorEastAsia" w:hAnsi="DM Sans" w:cstheme="minorHAnsi"/>
        </w:rPr>
        <w:t>09</w:t>
      </w:r>
      <w:r>
        <w:rPr>
          <w:rFonts w:ascii="DM Sans" w:eastAsiaTheme="minorEastAsia" w:hAnsi="DM Sans" w:cstheme="minorHAnsi"/>
        </w:rPr>
        <w:t>:</w:t>
      </w:r>
      <w:r w:rsidR="00D06F0E">
        <w:rPr>
          <w:rFonts w:ascii="DM Sans" w:eastAsiaTheme="minorEastAsia" w:hAnsi="DM Sans" w:cstheme="minorHAnsi"/>
        </w:rPr>
        <w:t>45</w:t>
      </w:r>
    </w:p>
    <w:p w14:paraId="4E5DA3B6" w14:textId="2B31F61C" w:rsidR="00ED2811" w:rsidRDefault="000D244A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Pressures Survey</w:t>
      </w:r>
      <w:r w:rsidR="00D06F0E">
        <w:rPr>
          <w:rFonts w:ascii="DM Sans" w:eastAsiaTheme="minorEastAsia" w:hAnsi="DM Sans" w:cstheme="minorHAnsi"/>
        </w:rPr>
        <w:t xml:space="preserve"> highlights</w:t>
      </w:r>
      <w:r w:rsidR="00ED2811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>09:</w:t>
      </w:r>
      <w:r w:rsidR="00D06F0E">
        <w:rPr>
          <w:rFonts w:ascii="DM Sans" w:eastAsiaTheme="minorEastAsia" w:hAnsi="DM Sans" w:cstheme="minorHAnsi"/>
        </w:rPr>
        <w:t>45</w:t>
      </w:r>
      <w:r>
        <w:rPr>
          <w:rFonts w:ascii="DM Sans" w:eastAsiaTheme="minorEastAsia" w:hAnsi="DM Sans" w:cstheme="minorHAnsi"/>
        </w:rPr>
        <w:t>-10:</w:t>
      </w:r>
      <w:r w:rsidR="00AA7D78">
        <w:rPr>
          <w:rFonts w:ascii="DM Sans" w:eastAsiaTheme="minorEastAsia" w:hAnsi="DM Sans" w:cstheme="minorHAnsi"/>
        </w:rPr>
        <w:t>15</w:t>
      </w:r>
    </w:p>
    <w:p w14:paraId="4E957A0F" w14:textId="17427FB4" w:rsidR="00AA7D78" w:rsidRDefault="00AA7D78" w:rsidP="00D475DC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Political outlook</w:t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EA0C7C">
        <w:rPr>
          <w:rFonts w:ascii="DM Sans" w:eastAsiaTheme="minorEastAsia" w:hAnsi="DM Sans" w:cstheme="minorHAnsi"/>
        </w:rPr>
        <w:t>10:15-10:45</w:t>
      </w:r>
    </w:p>
    <w:p w14:paraId="26909847" w14:textId="29860308" w:rsidR="006C7D7F" w:rsidRDefault="006C7D7F" w:rsidP="00582B8E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Break</w:t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>10:</w:t>
      </w:r>
      <w:r w:rsidR="00C84B18">
        <w:rPr>
          <w:rFonts w:ascii="DM Sans" w:eastAsiaTheme="minorEastAsia" w:hAnsi="DM Sans" w:cstheme="minorHAnsi"/>
        </w:rPr>
        <w:t>45</w:t>
      </w:r>
      <w:r>
        <w:rPr>
          <w:rFonts w:ascii="DM Sans" w:eastAsiaTheme="minorEastAsia" w:hAnsi="DM Sans" w:cstheme="minorHAnsi"/>
        </w:rPr>
        <w:t>-1</w:t>
      </w:r>
      <w:r w:rsidR="00C84B18">
        <w:rPr>
          <w:rFonts w:ascii="DM Sans" w:eastAsiaTheme="minorEastAsia" w:hAnsi="DM Sans" w:cstheme="minorHAnsi"/>
        </w:rPr>
        <w:t>1</w:t>
      </w:r>
      <w:r>
        <w:rPr>
          <w:rFonts w:ascii="DM Sans" w:eastAsiaTheme="minorEastAsia" w:hAnsi="DM Sans" w:cstheme="minorHAnsi"/>
        </w:rPr>
        <w:t>:</w:t>
      </w:r>
      <w:r w:rsidR="00C84B18">
        <w:rPr>
          <w:rFonts w:ascii="DM Sans" w:eastAsiaTheme="minorEastAsia" w:hAnsi="DM Sans" w:cstheme="minorHAnsi"/>
        </w:rPr>
        <w:t>00</w:t>
      </w:r>
    </w:p>
    <w:p w14:paraId="55BF01ED" w14:textId="0157C678" w:rsidR="00A1178F" w:rsidRDefault="004E30FE" w:rsidP="00A1178F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2024/25 negotiations</w:t>
      </w:r>
      <w:r w:rsidR="00A1178F">
        <w:rPr>
          <w:rFonts w:ascii="DM Sans" w:eastAsiaTheme="minorEastAsia" w:hAnsi="DM Sans" w:cstheme="minorHAnsi"/>
          <w:color w:val="0F6B62"/>
        </w:rPr>
        <w:tab/>
      </w:r>
      <w:r w:rsidR="00A1178F">
        <w:rPr>
          <w:rFonts w:ascii="DM Sans" w:eastAsiaTheme="minorEastAsia" w:hAnsi="DM Sans" w:cstheme="minorHAnsi"/>
          <w:color w:val="0F6B62"/>
        </w:rPr>
        <w:tab/>
      </w:r>
      <w:r w:rsidR="00A1178F">
        <w:rPr>
          <w:rFonts w:ascii="DM Sans" w:eastAsiaTheme="minorEastAsia" w:hAnsi="DM Sans" w:cstheme="minorHAnsi"/>
          <w:color w:val="0F6B62"/>
        </w:rPr>
        <w:tab/>
      </w:r>
      <w:r w:rsidR="00A1178F">
        <w:rPr>
          <w:rFonts w:ascii="DM Sans" w:eastAsiaTheme="minorEastAsia" w:hAnsi="DM Sans" w:cstheme="minorHAnsi"/>
          <w:color w:val="0F6B62"/>
        </w:rPr>
        <w:tab/>
      </w:r>
      <w:r w:rsidR="00A7770C">
        <w:rPr>
          <w:rFonts w:ascii="DM Sans" w:eastAsiaTheme="minorEastAsia" w:hAnsi="DM Sans" w:cstheme="minorHAnsi"/>
          <w:color w:val="0F6B62"/>
        </w:rPr>
        <w:tab/>
      </w:r>
      <w:r w:rsidR="00A7770C">
        <w:rPr>
          <w:rFonts w:ascii="DM Sans" w:eastAsiaTheme="minorEastAsia" w:hAnsi="DM Sans" w:cstheme="minorHAnsi"/>
          <w:color w:val="0F6B62"/>
        </w:rPr>
        <w:tab/>
      </w:r>
      <w:r w:rsidR="00A7770C">
        <w:rPr>
          <w:rFonts w:ascii="DM Sans" w:eastAsiaTheme="minorEastAsia" w:hAnsi="DM Sans" w:cstheme="minorHAnsi"/>
          <w:color w:val="0F6B62"/>
        </w:rPr>
        <w:tab/>
      </w:r>
      <w:r w:rsidR="00A7770C">
        <w:rPr>
          <w:rFonts w:ascii="DM Sans" w:eastAsiaTheme="minorEastAsia" w:hAnsi="DM Sans" w:cstheme="minorHAnsi"/>
          <w:color w:val="0F6B62"/>
        </w:rPr>
        <w:tab/>
      </w:r>
      <w:r w:rsidR="00A1178F">
        <w:rPr>
          <w:rFonts w:ascii="DM Sans" w:eastAsiaTheme="minorEastAsia" w:hAnsi="DM Sans" w:cstheme="minorHAnsi"/>
        </w:rPr>
        <w:t>11:00-12:45</w:t>
      </w:r>
    </w:p>
    <w:p w14:paraId="2CDF8A17" w14:textId="3700F63E" w:rsidR="007A0482" w:rsidRPr="00DF739D" w:rsidRDefault="007A0482" w:rsidP="00DF739D">
      <w:pPr>
        <w:pStyle w:val="ListParagraph"/>
        <w:spacing w:before="120" w:after="180" w:line="240" w:lineRule="auto"/>
        <w:ind w:left="709"/>
        <w:contextualSpacing w:val="0"/>
        <w:jc w:val="both"/>
        <w:rPr>
          <w:rFonts w:ascii="DM Sans" w:eastAsiaTheme="minorEastAsia" w:hAnsi="DM Sans" w:cstheme="minorHAnsi"/>
          <w:color w:val="0F6B62"/>
        </w:rPr>
      </w:pPr>
    </w:p>
    <w:p w14:paraId="43029C2D" w14:textId="0390293F" w:rsidR="007A0482" w:rsidRDefault="007A0482" w:rsidP="00582B8E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lastRenderedPageBreak/>
        <w:t>Lunch</w:t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 w:rsidR="0092457A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>12:</w:t>
      </w:r>
      <w:r w:rsidR="007B52C5">
        <w:rPr>
          <w:rFonts w:ascii="DM Sans" w:eastAsiaTheme="minorEastAsia" w:hAnsi="DM Sans" w:cstheme="minorHAnsi"/>
        </w:rPr>
        <w:t>45</w:t>
      </w:r>
      <w:r>
        <w:rPr>
          <w:rFonts w:ascii="DM Sans" w:eastAsiaTheme="minorEastAsia" w:hAnsi="DM Sans" w:cstheme="minorHAnsi"/>
        </w:rPr>
        <w:t>-13:</w:t>
      </w:r>
      <w:r w:rsidR="007B52C5">
        <w:rPr>
          <w:rFonts w:ascii="DM Sans" w:eastAsiaTheme="minorEastAsia" w:hAnsi="DM Sans" w:cstheme="minorHAnsi"/>
        </w:rPr>
        <w:t>30</w:t>
      </w:r>
    </w:p>
    <w:p w14:paraId="2763C57E" w14:textId="7DFF51BD" w:rsidR="000706E4" w:rsidRDefault="004C246F" w:rsidP="00582B8E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T</w:t>
      </w:r>
      <w:r w:rsidR="00125280">
        <w:rPr>
          <w:rFonts w:ascii="DM Sans" w:eastAsiaTheme="minorEastAsia" w:hAnsi="DM Sans" w:cstheme="minorHAnsi"/>
        </w:rPr>
        <w:t xml:space="preserve">actics for negotiations </w:t>
      </w:r>
      <w:r w:rsidR="000706E4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0706E4">
        <w:rPr>
          <w:rFonts w:ascii="DM Sans" w:eastAsiaTheme="minorEastAsia" w:hAnsi="DM Sans" w:cstheme="minorHAnsi"/>
        </w:rPr>
        <w:tab/>
      </w:r>
      <w:r w:rsidR="000706E4">
        <w:rPr>
          <w:rFonts w:ascii="DM Sans" w:eastAsiaTheme="minorEastAsia" w:hAnsi="DM Sans" w:cstheme="minorHAnsi"/>
        </w:rPr>
        <w:tab/>
      </w:r>
      <w:r w:rsidR="000706E4">
        <w:rPr>
          <w:rFonts w:ascii="DM Sans" w:eastAsiaTheme="minorEastAsia" w:hAnsi="DM Sans" w:cstheme="minorHAnsi"/>
        </w:rPr>
        <w:tab/>
      </w:r>
      <w:r w:rsidR="000706E4">
        <w:rPr>
          <w:rFonts w:ascii="DM Sans" w:eastAsiaTheme="minorEastAsia" w:hAnsi="DM Sans" w:cstheme="minorHAnsi"/>
        </w:rPr>
        <w:tab/>
      </w:r>
      <w:r w:rsidR="000706E4">
        <w:rPr>
          <w:rFonts w:ascii="DM Sans" w:eastAsiaTheme="minorEastAsia" w:hAnsi="DM Sans" w:cstheme="minorHAnsi"/>
        </w:rPr>
        <w:tab/>
        <w:t>13:30-14:00</w:t>
      </w:r>
    </w:p>
    <w:p w14:paraId="4F6C49A8" w14:textId="2ABBD597" w:rsidR="005A75F4" w:rsidRDefault="0033517B" w:rsidP="00582B8E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Next steps on laying the groundwork for the next CPCF</w:t>
      </w:r>
      <w:r w:rsidR="0092457A">
        <w:rPr>
          <w:rFonts w:ascii="DM Sans" w:eastAsiaTheme="minorEastAsia" w:hAnsi="DM Sans" w:cstheme="minorHAnsi"/>
        </w:rPr>
        <w:t>-Economic Projects</w:t>
      </w:r>
      <w:r w:rsidR="00B710F6">
        <w:rPr>
          <w:rFonts w:ascii="DM Sans" w:eastAsiaTheme="minorEastAsia" w:hAnsi="DM Sans" w:cstheme="minorHAnsi"/>
        </w:rPr>
        <w:tab/>
        <w:t>1</w:t>
      </w:r>
      <w:r w:rsidR="0091551C">
        <w:rPr>
          <w:rFonts w:ascii="DM Sans" w:eastAsiaTheme="minorEastAsia" w:hAnsi="DM Sans" w:cstheme="minorHAnsi"/>
        </w:rPr>
        <w:t>4</w:t>
      </w:r>
      <w:r w:rsidR="00B710F6">
        <w:rPr>
          <w:rFonts w:ascii="DM Sans" w:eastAsiaTheme="minorEastAsia" w:hAnsi="DM Sans" w:cstheme="minorHAnsi"/>
        </w:rPr>
        <w:t>:</w:t>
      </w:r>
      <w:r w:rsidR="0091551C">
        <w:rPr>
          <w:rFonts w:ascii="DM Sans" w:eastAsiaTheme="minorEastAsia" w:hAnsi="DM Sans" w:cstheme="minorHAnsi"/>
        </w:rPr>
        <w:t>00</w:t>
      </w:r>
      <w:r w:rsidR="00AD6EAA">
        <w:rPr>
          <w:rFonts w:ascii="DM Sans" w:eastAsiaTheme="minorEastAsia" w:hAnsi="DM Sans" w:cstheme="minorHAnsi"/>
        </w:rPr>
        <w:t>–1</w:t>
      </w:r>
      <w:r w:rsidR="009B7644">
        <w:rPr>
          <w:rFonts w:ascii="DM Sans" w:eastAsiaTheme="minorEastAsia" w:hAnsi="DM Sans" w:cstheme="minorHAnsi"/>
        </w:rPr>
        <w:t>5</w:t>
      </w:r>
      <w:r w:rsidR="00AD6EAA">
        <w:rPr>
          <w:rFonts w:ascii="DM Sans" w:eastAsiaTheme="minorEastAsia" w:hAnsi="DM Sans" w:cstheme="minorHAnsi"/>
        </w:rPr>
        <w:t>:</w:t>
      </w:r>
      <w:r w:rsidR="009B7644">
        <w:rPr>
          <w:rFonts w:ascii="DM Sans" w:eastAsiaTheme="minorEastAsia" w:hAnsi="DM Sans" w:cstheme="minorHAnsi"/>
        </w:rPr>
        <w:t>0</w:t>
      </w:r>
      <w:r w:rsidR="00AD6EAA">
        <w:rPr>
          <w:rFonts w:ascii="DM Sans" w:eastAsiaTheme="minorEastAsia" w:hAnsi="DM Sans" w:cstheme="minorHAnsi"/>
        </w:rPr>
        <w:t>0</w:t>
      </w:r>
    </w:p>
    <w:p w14:paraId="472E5966" w14:textId="26E3B75D" w:rsidR="009B7644" w:rsidRDefault="0086789D" w:rsidP="009B7644">
      <w:pPr>
        <w:pStyle w:val="ListParagraph"/>
        <w:numPr>
          <w:ilvl w:val="0"/>
          <w:numId w:val="8"/>
        </w:numPr>
        <w:spacing w:before="120" w:after="180" w:line="240" w:lineRule="auto"/>
        <w:ind w:left="709" w:hanging="425"/>
        <w:contextualSpacing w:val="0"/>
        <w:jc w:val="both"/>
        <w:rPr>
          <w:rFonts w:ascii="DM Sans" w:eastAsiaTheme="minorEastAsia" w:hAnsi="DM Sans" w:cstheme="minorHAnsi"/>
        </w:rPr>
      </w:pPr>
      <w:r>
        <w:rPr>
          <w:rFonts w:ascii="DM Sans" w:eastAsiaTheme="minorEastAsia" w:hAnsi="DM Sans" w:cstheme="minorHAnsi"/>
        </w:rPr>
        <w:t>Any other business</w:t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ab/>
      </w:r>
      <w:r w:rsidR="0091551C">
        <w:rPr>
          <w:rFonts w:ascii="DM Sans" w:eastAsiaTheme="minorEastAsia" w:hAnsi="DM Sans" w:cstheme="minorHAnsi"/>
        </w:rPr>
        <w:tab/>
      </w:r>
      <w:r w:rsidR="0091551C">
        <w:rPr>
          <w:rFonts w:ascii="DM Sans" w:eastAsiaTheme="minorEastAsia" w:hAnsi="DM Sans" w:cstheme="minorHAnsi"/>
        </w:rPr>
        <w:tab/>
      </w:r>
      <w:r>
        <w:rPr>
          <w:rFonts w:ascii="DM Sans" w:eastAsiaTheme="minorEastAsia" w:hAnsi="DM Sans" w:cstheme="minorHAnsi"/>
        </w:rPr>
        <w:t>1</w:t>
      </w:r>
      <w:r w:rsidR="009B7644">
        <w:rPr>
          <w:rFonts w:ascii="DM Sans" w:eastAsiaTheme="minorEastAsia" w:hAnsi="DM Sans" w:cstheme="minorHAnsi"/>
        </w:rPr>
        <w:t>5</w:t>
      </w:r>
      <w:r>
        <w:rPr>
          <w:rFonts w:ascii="DM Sans" w:eastAsiaTheme="minorEastAsia" w:hAnsi="DM Sans" w:cstheme="minorHAnsi"/>
        </w:rPr>
        <w:t>:</w:t>
      </w:r>
      <w:r w:rsidR="009B7644">
        <w:rPr>
          <w:rFonts w:ascii="DM Sans" w:eastAsiaTheme="minorEastAsia" w:hAnsi="DM Sans" w:cstheme="minorHAnsi"/>
        </w:rPr>
        <w:t>0</w:t>
      </w:r>
      <w:r w:rsidR="00684CC1">
        <w:rPr>
          <w:rFonts w:ascii="DM Sans" w:eastAsiaTheme="minorEastAsia" w:hAnsi="DM Sans" w:cstheme="minorHAnsi"/>
        </w:rPr>
        <w:t>0</w:t>
      </w:r>
    </w:p>
    <w:p w14:paraId="0BE6F979" w14:textId="287B8401" w:rsidR="00BB6C33" w:rsidRPr="009B7644" w:rsidRDefault="00BB6C33" w:rsidP="009B7644">
      <w:pPr>
        <w:spacing w:after="180" w:line="240" w:lineRule="auto"/>
        <w:ind w:left="284"/>
        <w:jc w:val="both"/>
        <w:rPr>
          <w:rFonts w:eastAsiaTheme="minorEastAsia" w:cstheme="minorHAnsi"/>
        </w:rPr>
      </w:pPr>
      <w:r w:rsidRPr="009B7644">
        <w:rPr>
          <w:rFonts w:eastAsiaTheme="minorEastAsia" w:cstheme="minorHAnsi"/>
        </w:rPr>
        <w:tab/>
      </w:r>
    </w:p>
    <w:sectPr w:rsidR="00BB6C33" w:rsidRPr="009B7644" w:rsidSect="003831B0">
      <w:headerReference w:type="default" r:id="rId11"/>
      <w:footerReference w:type="default" r:id="rId12"/>
      <w:headerReference w:type="first" r:id="rId13"/>
      <w:type w:val="continuous"/>
      <w:pgSz w:w="11906" w:h="16838"/>
      <w:pgMar w:top="1021" w:right="707" w:bottom="1021" w:left="1021" w:header="737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0D7D" w14:textId="77777777" w:rsidR="008916A3" w:rsidRDefault="008916A3" w:rsidP="00630E66">
      <w:r>
        <w:separator/>
      </w:r>
    </w:p>
  </w:endnote>
  <w:endnote w:type="continuationSeparator" w:id="0">
    <w:p w14:paraId="1ADD3440" w14:textId="77777777" w:rsidR="008916A3" w:rsidRDefault="008916A3" w:rsidP="00630E66">
      <w:r>
        <w:continuationSeparator/>
      </w:r>
    </w:p>
  </w:endnote>
  <w:endnote w:type="continuationNotice" w:id="1">
    <w:p w14:paraId="74C821CF" w14:textId="77777777" w:rsidR="008916A3" w:rsidRDefault="008916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M Sans">
    <w:altName w:val="Calibri"/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koko Medium">
    <w:altName w:val="Cambria"/>
    <w:panose1 w:val="02060603020203020204"/>
    <w:charset w:val="00"/>
    <w:family w:val="roman"/>
    <w:pitch w:val="variable"/>
    <w:sig w:usb0="A00000EF" w:usb1="0000205B" w:usb2="00000008" w:usb3="00000000" w:csb0="00000093" w:csb1="00000000"/>
  </w:font>
  <w:font w:name="Azo Sans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DD0C9" w14:textId="77777777" w:rsidR="00144C83" w:rsidRDefault="0053389F" w:rsidP="00E338D7">
    <w:pPr>
      <w:pStyle w:val="Footer"/>
      <w:spacing w:before="600" w:after="0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E54C8A4" wp14:editId="15A22874">
          <wp:simplePos x="0" y="0"/>
          <wp:positionH relativeFrom="column">
            <wp:posOffset>5203092</wp:posOffset>
          </wp:positionH>
          <wp:positionV relativeFrom="paragraph">
            <wp:posOffset>366395</wp:posOffset>
          </wp:positionV>
          <wp:extent cx="280670" cy="291465"/>
          <wp:effectExtent l="0" t="0" r="0" b="635"/>
          <wp:wrapNone/>
          <wp:docPr id="82301016" name="Picture 82301016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8F69AC6" wp14:editId="779C4CFB">
              <wp:simplePos x="0" y="0"/>
              <wp:positionH relativeFrom="column">
                <wp:posOffset>5463052</wp:posOffset>
              </wp:positionH>
              <wp:positionV relativeFrom="paragraph">
                <wp:posOffset>-19685</wp:posOffset>
              </wp:positionV>
              <wp:extent cx="1828800" cy="1828800"/>
              <wp:effectExtent l="0" t="0" r="0" b="3175"/>
              <wp:wrapSquare wrapText="bothSides"/>
              <wp:docPr id="284877836" name="Text Box 2848778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6AE01" w14:textId="77777777" w:rsidR="0053389F" w:rsidRPr="0053389F" w:rsidRDefault="0053389F" w:rsidP="00A07781">
                          <w:pPr>
                            <w:pStyle w:val="Header"/>
                            <w:spacing w:before="600"/>
                            <w:rPr>
                              <w:b/>
                              <w:bCs/>
                              <w:noProof/>
                            </w:rPr>
                          </w:pPr>
                          <w:r w:rsidRPr="0053389F">
                            <w:rPr>
                              <w:b/>
                              <w:bCs/>
                            </w:rPr>
                            <w:t>cpe.org.uk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69AC6" id="_x0000_t202" coordsize="21600,21600" o:spt="202" path="m,l,21600r21600,l21600,xe">
              <v:stroke joinstyle="miter"/>
              <v:path gradientshapeok="t" o:connecttype="rect"/>
            </v:shapetype>
            <v:shape id="Text Box 284877836" o:spid="_x0000_s1026" type="#_x0000_t202" style="position:absolute;margin-left:430.15pt;margin-top:-1.55pt;width:2in;height:2in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" filled="f" stroked="f" strokeweight=".5pt">
              <v:textbox style="mso-fit-shape-to-text:t">
                <w:txbxContent>
                  <w:p w14:paraId="7546AE01" w14:textId="77777777" w:rsidR="0053389F" w:rsidRPr="0053389F" w:rsidRDefault="0053389F" w:rsidP="00A07781">
                    <w:pPr>
                      <w:pStyle w:val="Header"/>
                      <w:spacing w:before="600"/>
                      <w:rPr>
                        <w:b/>
                        <w:bCs/>
                        <w:noProof/>
                      </w:rPr>
                    </w:pPr>
                    <w:r w:rsidRPr="0053389F">
                      <w:rPr>
                        <w:b/>
                        <w:bCs/>
                      </w:rPr>
                      <w:t>cpe.org.uk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423C15" wp14:editId="0207D8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3175"/>
              <wp:wrapSquare wrapText="bothSides"/>
              <wp:docPr id="2046567061" name="Text Box 20465670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376738" w14:textId="77777777" w:rsidR="0053389F" w:rsidRPr="00261411" w:rsidRDefault="0053389F" w:rsidP="00A07781">
                          <w:pPr>
                            <w:pStyle w:val="Footer"/>
                            <w:spacing w:before="600"/>
                            <w:rPr>
                              <w:noProof/>
                            </w:rPr>
                          </w:pPr>
                          <w:r>
                            <w:t xml:space="preserve">Community Pharmacy England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423C15" id="Text Box 2046567061" o:spid="_x0000_s1027" type="#_x0000_t202" style="position:absolute;margin-left:0;margin-top:0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" filled="f" stroked="f" strokeweight=".5pt">
              <v:textbox style="mso-fit-shape-to-text:t">
                <w:txbxContent>
                  <w:p w14:paraId="76376738" w14:textId="77777777" w:rsidR="0053389F" w:rsidRPr="00261411" w:rsidRDefault="0053389F" w:rsidP="00A07781">
                    <w:pPr>
                      <w:pStyle w:val="Footer"/>
                      <w:spacing w:before="600"/>
                      <w:rPr>
                        <w:noProof/>
                      </w:rPr>
                    </w:pPr>
                    <w:r>
                      <w:t xml:space="preserve">Community Pharmacy England 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22522" w14:textId="77777777" w:rsidR="008916A3" w:rsidRDefault="008916A3" w:rsidP="00630E66">
      <w:r>
        <w:separator/>
      </w:r>
    </w:p>
  </w:footnote>
  <w:footnote w:type="continuationSeparator" w:id="0">
    <w:p w14:paraId="4904E028" w14:textId="77777777" w:rsidR="008916A3" w:rsidRDefault="008916A3" w:rsidP="00630E66">
      <w:r>
        <w:continuationSeparator/>
      </w:r>
    </w:p>
  </w:footnote>
  <w:footnote w:type="continuationNotice" w:id="1">
    <w:p w14:paraId="4CFD91C0" w14:textId="77777777" w:rsidR="008916A3" w:rsidRDefault="008916A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6563" w14:textId="77777777" w:rsidR="00721E34" w:rsidRDefault="00AA460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9F18B" wp14:editId="52A4260E">
          <wp:simplePos x="0" y="0"/>
          <wp:positionH relativeFrom="page">
            <wp:posOffset>0</wp:posOffset>
          </wp:positionH>
          <wp:positionV relativeFrom="page">
            <wp:posOffset>95250</wp:posOffset>
          </wp:positionV>
          <wp:extent cx="7538400" cy="1216279"/>
          <wp:effectExtent l="0" t="0" r="5715" b="3175"/>
          <wp:wrapNone/>
          <wp:docPr id="469042920" name="Picture 469042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21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D57123" w14:textId="77777777" w:rsidR="00721E34" w:rsidRDefault="00721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9F51" w14:textId="77777777" w:rsidR="00A06961" w:rsidRDefault="00A06961">
    <w:pPr>
      <w:pStyle w:val="Header"/>
    </w:pPr>
    <w:r>
      <w:rPr>
        <w:noProof/>
      </w:rPr>
      <w:drawing>
        <wp:inline distT="0" distB="0" distL="0" distR="0" wp14:anchorId="01F8768B" wp14:editId="33E863BA">
          <wp:extent cx="1917700" cy="609600"/>
          <wp:effectExtent l="0" t="0" r="0" b="0"/>
          <wp:docPr id="1005531577" name="Picture 100553157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7E1F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6E3B"/>
      </w:rPr>
    </w:lvl>
  </w:abstractNum>
  <w:abstractNum w:abstractNumId="1" w15:restartNumberingAfterBreak="0">
    <w:nsid w:val="FFFFFF89"/>
    <w:multiLevelType w:val="singleLevel"/>
    <w:tmpl w:val="36560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1D5F14"/>
    <w:multiLevelType w:val="hybridMultilevel"/>
    <w:tmpl w:val="379821CE"/>
    <w:lvl w:ilvl="0" w:tplc="9AA433CE">
      <w:start w:val="1"/>
      <w:numFmt w:val="bullet"/>
      <w:pStyle w:val="CPEList-Bullets"/>
      <w:lvlText w:val=""/>
      <w:lvlJc w:val="left"/>
      <w:pPr>
        <w:ind w:left="227" w:hanging="227"/>
      </w:pPr>
      <w:rPr>
        <w:rFonts w:ascii="Wingdings" w:hAnsi="Wingdings" w:hint="default"/>
        <w:color w:val="FF6D3A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208CD"/>
    <w:multiLevelType w:val="multilevel"/>
    <w:tmpl w:val="BE20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2B765B"/>
    <w:multiLevelType w:val="hybridMultilevel"/>
    <w:tmpl w:val="5AE8F42E"/>
    <w:lvl w:ilvl="0" w:tplc="4EBE50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6D3A" w:themeColor="accent1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371F"/>
    <w:multiLevelType w:val="multilevel"/>
    <w:tmpl w:val="6E96F184"/>
    <w:styleLink w:val="CurrentList1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87178"/>
    <w:multiLevelType w:val="multilevel"/>
    <w:tmpl w:val="EB4A1864"/>
    <w:styleLink w:val="CurrentList2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u w:color="FF6E3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F22B5"/>
    <w:multiLevelType w:val="multilevel"/>
    <w:tmpl w:val="6208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40000C"/>
    <w:multiLevelType w:val="multilevel"/>
    <w:tmpl w:val="D55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7311691">
    <w:abstractNumId w:val="1"/>
  </w:num>
  <w:num w:numId="2" w16cid:durableId="1241326829">
    <w:abstractNumId w:val="0"/>
  </w:num>
  <w:num w:numId="3" w16cid:durableId="1484003500">
    <w:abstractNumId w:val="2"/>
  </w:num>
  <w:num w:numId="4" w16cid:durableId="1777670013">
    <w:abstractNumId w:val="5"/>
  </w:num>
  <w:num w:numId="5" w16cid:durableId="1190334263">
    <w:abstractNumId w:val="6"/>
  </w:num>
  <w:num w:numId="6" w16cid:durableId="1083599926">
    <w:abstractNumId w:val="2"/>
    <w:lvlOverride w:ilvl="0">
      <w:startOverride w:val="1"/>
    </w:lvlOverride>
  </w:num>
  <w:num w:numId="7" w16cid:durableId="866479008">
    <w:abstractNumId w:val="2"/>
    <w:lvlOverride w:ilvl="0">
      <w:startOverride w:val="1"/>
    </w:lvlOverride>
  </w:num>
  <w:num w:numId="8" w16cid:durableId="1296250319">
    <w:abstractNumId w:val="4"/>
  </w:num>
  <w:num w:numId="9" w16cid:durableId="1242374506">
    <w:abstractNumId w:val="8"/>
  </w:num>
  <w:num w:numId="10" w16cid:durableId="1020400702">
    <w:abstractNumId w:val="7"/>
  </w:num>
  <w:num w:numId="11" w16cid:durableId="4343319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A3"/>
    <w:rsid w:val="00000AC1"/>
    <w:rsid w:val="00002A59"/>
    <w:rsid w:val="00004AAF"/>
    <w:rsid w:val="00011577"/>
    <w:rsid w:val="000201CB"/>
    <w:rsid w:val="00027309"/>
    <w:rsid w:val="00034CEB"/>
    <w:rsid w:val="00036DAF"/>
    <w:rsid w:val="00037FE6"/>
    <w:rsid w:val="000423C5"/>
    <w:rsid w:val="00043D85"/>
    <w:rsid w:val="00051A61"/>
    <w:rsid w:val="00052AAA"/>
    <w:rsid w:val="0005495D"/>
    <w:rsid w:val="00066522"/>
    <w:rsid w:val="0007052D"/>
    <w:rsid w:val="000706E4"/>
    <w:rsid w:val="00094AA2"/>
    <w:rsid w:val="000A4F92"/>
    <w:rsid w:val="000B0086"/>
    <w:rsid w:val="000B7D44"/>
    <w:rsid w:val="000B7D5B"/>
    <w:rsid w:val="000D244A"/>
    <w:rsid w:val="000D4ADA"/>
    <w:rsid w:val="000E1E9B"/>
    <w:rsid w:val="001075EF"/>
    <w:rsid w:val="0011715D"/>
    <w:rsid w:val="00125280"/>
    <w:rsid w:val="001309B9"/>
    <w:rsid w:val="00142F9A"/>
    <w:rsid w:val="0014370D"/>
    <w:rsid w:val="00144C83"/>
    <w:rsid w:val="00147A4B"/>
    <w:rsid w:val="001654AD"/>
    <w:rsid w:val="001669F9"/>
    <w:rsid w:val="001677CD"/>
    <w:rsid w:val="0016781F"/>
    <w:rsid w:val="0018309D"/>
    <w:rsid w:val="00195746"/>
    <w:rsid w:val="001B715A"/>
    <w:rsid w:val="001C45CA"/>
    <w:rsid w:val="001D0E3A"/>
    <w:rsid w:val="001F5AD3"/>
    <w:rsid w:val="00206BDA"/>
    <w:rsid w:val="0021168B"/>
    <w:rsid w:val="002154C2"/>
    <w:rsid w:val="002230E8"/>
    <w:rsid w:val="00223C88"/>
    <w:rsid w:val="00230BE6"/>
    <w:rsid w:val="00233E17"/>
    <w:rsid w:val="00237BD5"/>
    <w:rsid w:val="002566F4"/>
    <w:rsid w:val="00277184"/>
    <w:rsid w:val="00277C4F"/>
    <w:rsid w:val="0028295A"/>
    <w:rsid w:val="0029378A"/>
    <w:rsid w:val="002B2787"/>
    <w:rsid w:val="002B50DD"/>
    <w:rsid w:val="002C51E8"/>
    <w:rsid w:val="002D6DE9"/>
    <w:rsid w:val="002E1ACD"/>
    <w:rsid w:val="002E28D4"/>
    <w:rsid w:val="002F0F66"/>
    <w:rsid w:val="002F6DD0"/>
    <w:rsid w:val="003025D1"/>
    <w:rsid w:val="0030587C"/>
    <w:rsid w:val="003067CD"/>
    <w:rsid w:val="00311798"/>
    <w:rsid w:val="00315495"/>
    <w:rsid w:val="00325DE9"/>
    <w:rsid w:val="0032645E"/>
    <w:rsid w:val="00327738"/>
    <w:rsid w:val="0033517B"/>
    <w:rsid w:val="00342160"/>
    <w:rsid w:val="0034579E"/>
    <w:rsid w:val="00352C36"/>
    <w:rsid w:val="003536D9"/>
    <w:rsid w:val="003678D6"/>
    <w:rsid w:val="00370093"/>
    <w:rsid w:val="00370E77"/>
    <w:rsid w:val="003831B0"/>
    <w:rsid w:val="00385E39"/>
    <w:rsid w:val="0039134C"/>
    <w:rsid w:val="003A5FA8"/>
    <w:rsid w:val="003A61C8"/>
    <w:rsid w:val="003C53C2"/>
    <w:rsid w:val="003C5AAF"/>
    <w:rsid w:val="003D307F"/>
    <w:rsid w:val="003D4534"/>
    <w:rsid w:val="003D5B3E"/>
    <w:rsid w:val="003E0F91"/>
    <w:rsid w:val="003E1B90"/>
    <w:rsid w:val="003F09AA"/>
    <w:rsid w:val="003F2EF8"/>
    <w:rsid w:val="00416918"/>
    <w:rsid w:val="00423239"/>
    <w:rsid w:val="0044019D"/>
    <w:rsid w:val="00440F54"/>
    <w:rsid w:val="00447B75"/>
    <w:rsid w:val="00454680"/>
    <w:rsid w:val="00455D06"/>
    <w:rsid w:val="00455ECF"/>
    <w:rsid w:val="0047521E"/>
    <w:rsid w:val="00483943"/>
    <w:rsid w:val="004877E6"/>
    <w:rsid w:val="004A0970"/>
    <w:rsid w:val="004A24F3"/>
    <w:rsid w:val="004A4A63"/>
    <w:rsid w:val="004C246F"/>
    <w:rsid w:val="004D1ADC"/>
    <w:rsid w:val="004E20F8"/>
    <w:rsid w:val="004E27EF"/>
    <w:rsid w:val="004E30FE"/>
    <w:rsid w:val="004F72FB"/>
    <w:rsid w:val="00501B6C"/>
    <w:rsid w:val="0053389F"/>
    <w:rsid w:val="00536B21"/>
    <w:rsid w:val="005373B3"/>
    <w:rsid w:val="00582B8E"/>
    <w:rsid w:val="00596E83"/>
    <w:rsid w:val="005A0B33"/>
    <w:rsid w:val="005A14E3"/>
    <w:rsid w:val="005A26E7"/>
    <w:rsid w:val="005A75F4"/>
    <w:rsid w:val="005B24F8"/>
    <w:rsid w:val="005C3ED7"/>
    <w:rsid w:val="005E4973"/>
    <w:rsid w:val="005F03FB"/>
    <w:rsid w:val="005F1BDB"/>
    <w:rsid w:val="005F75F7"/>
    <w:rsid w:val="00605E19"/>
    <w:rsid w:val="006301DC"/>
    <w:rsid w:val="00630E66"/>
    <w:rsid w:val="00634ABF"/>
    <w:rsid w:val="00652791"/>
    <w:rsid w:val="00662AB1"/>
    <w:rsid w:val="00671E11"/>
    <w:rsid w:val="00673142"/>
    <w:rsid w:val="00683D08"/>
    <w:rsid w:val="00684CC1"/>
    <w:rsid w:val="00690100"/>
    <w:rsid w:val="0069383C"/>
    <w:rsid w:val="006C06F6"/>
    <w:rsid w:val="006C78D1"/>
    <w:rsid w:val="006C7D7F"/>
    <w:rsid w:val="006F1BBD"/>
    <w:rsid w:val="006F2A90"/>
    <w:rsid w:val="007002A5"/>
    <w:rsid w:val="00701C71"/>
    <w:rsid w:val="007147FF"/>
    <w:rsid w:val="00721E34"/>
    <w:rsid w:val="00724514"/>
    <w:rsid w:val="00737119"/>
    <w:rsid w:val="007436B3"/>
    <w:rsid w:val="00746186"/>
    <w:rsid w:val="00766C75"/>
    <w:rsid w:val="00787606"/>
    <w:rsid w:val="0079781E"/>
    <w:rsid w:val="007A0482"/>
    <w:rsid w:val="007B377A"/>
    <w:rsid w:val="007B52C5"/>
    <w:rsid w:val="007B5BE8"/>
    <w:rsid w:val="007C15A6"/>
    <w:rsid w:val="007C2878"/>
    <w:rsid w:val="007D1F97"/>
    <w:rsid w:val="007D281C"/>
    <w:rsid w:val="007D591A"/>
    <w:rsid w:val="007E15AE"/>
    <w:rsid w:val="007F22C9"/>
    <w:rsid w:val="007F409D"/>
    <w:rsid w:val="007F4CC6"/>
    <w:rsid w:val="00801BB9"/>
    <w:rsid w:val="00815AD3"/>
    <w:rsid w:val="008166D8"/>
    <w:rsid w:val="008273D3"/>
    <w:rsid w:val="00830892"/>
    <w:rsid w:val="008359FA"/>
    <w:rsid w:val="00850DEA"/>
    <w:rsid w:val="00850E8C"/>
    <w:rsid w:val="0085104A"/>
    <w:rsid w:val="0086789D"/>
    <w:rsid w:val="0087040F"/>
    <w:rsid w:val="00874247"/>
    <w:rsid w:val="0087477A"/>
    <w:rsid w:val="00880BFC"/>
    <w:rsid w:val="008916A3"/>
    <w:rsid w:val="00891B29"/>
    <w:rsid w:val="008941F7"/>
    <w:rsid w:val="008A0638"/>
    <w:rsid w:val="008A74FD"/>
    <w:rsid w:val="008C627A"/>
    <w:rsid w:val="008D27D6"/>
    <w:rsid w:val="008D7F7E"/>
    <w:rsid w:val="008F26AE"/>
    <w:rsid w:val="008F2988"/>
    <w:rsid w:val="008F42B3"/>
    <w:rsid w:val="008F4E48"/>
    <w:rsid w:val="008F77F4"/>
    <w:rsid w:val="00900893"/>
    <w:rsid w:val="009050C6"/>
    <w:rsid w:val="009053AB"/>
    <w:rsid w:val="009140A4"/>
    <w:rsid w:val="0091551C"/>
    <w:rsid w:val="009179AA"/>
    <w:rsid w:val="009215BF"/>
    <w:rsid w:val="0092457A"/>
    <w:rsid w:val="00941C5C"/>
    <w:rsid w:val="00942AED"/>
    <w:rsid w:val="00947383"/>
    <w:rsid w:val="009541CD"/>
    <w:rsid w:val="00964EA6"/>
    <w:rsid w:val="0097377A"/>
    <w:rsid w:val="009778F0"/>
    <w:rsid w:val="00980CFA"/>
    <w:rsid w:val="00987557"/>
    <w:rsid w:val="00992B96"/>
    <w:rsid w:val="00997A17"/>
    <w:rsid w:val="009A564A"/>
    <w:rsid w:val="009B7644"/>
    <w:rsid w:val="009C247F"/>
    <w:rsid w:val="009C2B84"/>
    <w:rsid w:val="009C3A4B"/>
    <w:rsid w:val="009C4B21"/>
    <w:rsid w:val="009C7E6C"/>
    <w:rsid w:val="009D0F29"/>
    <w:rsid w:val="009E349E"/>
    <w:rsid w:val="009E5B04"/>
    <w:rsid w:val="009F647E"/>
    <w:rsid w:val="00A02EE2"/>
    <w:rsid w:val="00A06961"/>
    <w:rsid w:val="00A07781"/>
    <w:rsid w:val="00A1178F"/>
    <w:rsid w:val="00A117E9"/>
    <w:rsid w:val="00A12466"/>
    <w:rsid w:val="00A317DF"/>
    <w:rsid w:val="00A36138"/>
    <w:rsid w:val="00A36F03"/>
    <w:rsid w:val="00A475D3"/>
    <w:rsid w:val="00A7770C"/>
    <w:rsid w:val="00A862C7"/>
    <w:rsid w:val="00AA4606"/>
    <w:rsid w:val="00AA5458"/>
    <w:rsid w:val="00AA6D59"/>
    <w:rsid w:val="00AA7D78"/>
    <w:rsid w:val="00AC2790"/>
    <w:rsid w:val="00AC5A9D"/>
    <w:rsid w:val="00AD69C6"/>
    <w:rsid w:val="00AD6EAA"/>
    <w:rsid w:val="00AD7B9C"/>
    <w:rsid w:val="00AE4122"/>
    <w:rsid w:val="00AF30D8"/>
    <w:rsid w:val="00AF4E70"/>
    <w:rsid w:val="00AF5F23"/>
    <w:rsid w:val="00B15A5B"/>
    <w:rsid w:val="00B20283"/>
    <w:rsid w:val="00B216F2"/>
    <w:rsid w:val="00B25AEF"/>
    <w:rsid w:val="00B56827"/>
    <w:rsid w:val="00B710F6"/>
    <w:rsid w:val="00B7746F"/>
    <w:rsid w:val="00B800CB"/>
    <w:rsid w:val="00B831CE"/>
    <w:rsid w:val="00BA0956"/>
    <w:rsid w:val="00BB0465"/>
    <w:rsid w:val="00BB22E3"/>
    <w:rsid w:val="00BB6C33"/>
    <w:rsid w:val="00BC21A3"/>
    <w:rsid w:val="00BD59E8"/>
    <w:rsid w:val="00BD5F6C"/>
    <w:rsid w:val="00BE0416"/>
    <w:rsid w:val="00BE7E94"/>
    <w:rsid w:val="00BF08B9"/>
    <w:rsid w:val="00BF447D"/>
    <w:rsid w:val="00C03C31"/>
    <w:rsid w:val="00C12A7E"/>
    <w:rsid w:val="00C13777"/>
    <w:rsid w:val="00C7060D"/>
    <w:rsid w:val="00C714AF"/>
    <w:rsid w:val="00C76207"/>
    <w:rsid w:val="00C76745"/>
    <w:rsid w:val="00C82042"/>
    <w:rsid w:val="00C84B18"/>
    <w:rsid w:val="00C925FE"/>
    <w:rsid w:val="00C93171"/>
    <w:rsid w:val="00C94300"/>
    <w:rsid w:val="00CB33BE"/>
    <w:rsid w:val="00CC1A24"/>
    <w:rsid w:val="00D02C0B"/>
    <w:rsid w:val="00D06F0E"/>
    <w:rsid w:val="00D1410E"/>
    <w:rsid w:val="00D16617"/>
    <w:rsid w:val="00D20B3D"/>
    <w:rsid w:val="00D30FBF"/>
    <w:rsid w:val="00D37431"/>
    <w:rsid w:val="00D40DB2"/>
    <w:rsid w:val="00D475DC"/>
    <w:rsid w:val="00D520E6"/>
    <w:rsid w:val="00D728CB"/>
    <w:rsid w:val="00D92E58"/>
    <w:rsid w:val="00D952B7"/>
    <w:rsid w:val="00DB3D0A"/>
    <w:rsid w:val="00DC6044"/>
    <w:rsid w:val="00DD269C"/>
    <w:rsid w:val="00DE181A"/>
    <w:rsid w:val="00DE1CC7"/>
    <w:rsid w:val="00DE79FD"/>
    <w:rsid w:val="00DF739D"/>
    <w:rsid w:val="00E227BD"/>
    <w:rsid w:val="00E261EA"/>
    <w:rsid w:val="00E30E9A"/>
    <w:rsid w:val="00E338D7"/>
    <w:rsid w:val="00E50F23"/>
    <w:rsid w:val="00E55800"/>
    <w:rsid w:val="00E60C4B"/>
    <w:rsid w:val="00E629BC"/>
    <w:rsid w:val="00E71B4A"/>
    <w:rsid w:val="00E84626"/>
    <w:rsid w:val="00E91005"/>
    <w:rsid w:val="00EA0C7C"/>
    <w:rsid w:val="00EA5B21"/>
    <w:rsid w:val="00EB46C0"/>
    <w:rsid w:val="00EB7D14"/>
    <w:rsid w:val="00ED1BF4"/>
    <w:rsid w:val="00ED2811"/>
    <w:rsid w:val="00ED6EA3"/>
    <w:rsid w:val="00EE782D"/>
    <w:rsid w:val="00F07CFB"/>
    <w:rsid w:val="00F24507"/>
    <w:rsid w:val="00F32D81"/>
    <w:rsid w:val="00F348BA"/>
    <w:rsid w:val="00F43A57"/>
    <w:rsid w:val="00F461FD"/>
    <w:rsid w:val="00F560D8"/>
    <w:rsid w:val="00F65DBA"/>
    <w:rsid w:val="00F72586"/>
    <w:rsid w:val="00FB4447"/>
    <w:rsid w:val="00FC7F99"/>
    <w:rsid w:val="00FE48E4"/>
    <w:rsid w:val="00FF402D"/>
    <w:rsid w:val="00FF4C5E"/>
    <w:rsid w:val="00FF4DB3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CE8C9"/>
  <w15:chartTrackingRefBased/>
  <w15:docId w15:val="{57415EF2-3512-48B5-BCD4-3D979ED2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66"/>
    <w:pPr>
      <w:spacing w:before="120" w:after="160" w:line="336" w:lineRule="auto"/>
    </w:pPr>
    <w:rPr>
      <w:rFonts w:ascii="DM Sans" w:eastAsia="Calibri" w:hAnsi="DM Sans" w:cs="Times New Roman"/>
      <w:color w:val="0F6B6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D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6D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D0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9E349E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NoParagraphStyle">
    <w:name w:val="[No Paragraph Style]"/>
    <w:rsid w:val="003C5AA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7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PE - Cover Title"/>
    <w:basedOn w:val="Normal"/>
    <w:next w:val="Normal"/>
    <w:link w:val="TitleChar"/>
    <w:uiPriority w:val="10"/>
    <w:qFormat/>
    <w:rsid w:val="00A12466"/>
    <w:pPr>
      <w:spacing w:before="0" w:after="0" w:line="192" w:lineRule="auto"/>
    </w:pPr>
    <w:rPr>
      <w:rFonts w:ascii="Mokoko Medium" w:hAnsi="Mokoko Medium" w:cs="Mokoko Medium"/>
      <w:b/>
      <w:bCs/>
      <w:sz w:val="116"/>
      <w:szCs w:val="116"/>
    </w:rPr>
  </w:style>
  <w:style w:type="character" w:customStyle="1" w:styleId="TitleChar">
    <w:name w:val="Title Char"/>
    <w:aliases w:val="CPE - Cover Title Char"/>
    <w:basedOn w:val="DefaultParagraphFont"/>
    <w:link w:val="Title"/>
    <w:uiPriority w:val="10"/>
    <w:rsid w:val="00A12466"/>
    <w:rPr>
      <w:rFonts w:ascii="Mokoko Medium" w:eastAsia="Calibri" w:hAnsi="Mokoko Medium" w:cs="Mokoko Medium"/>
      <w:b/>
      <w:bCs/>
      <w:color w:val="0F6B61"/>
      <w:sz w:val="116"/>
      <w:szCs w:val="116"/>
    </w:rPr>
  </w:style>
  <w:style w:type="paragraph" w:styleId="NoSpacing">
    <w:name w:val="No Spacing"/>
    <w:link w:val="NoSpacingChar"/>
    <w:uiPriority w:val="1"/>
    <w:qFormat/>
    <w:rsid w:val="005F1BD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F1BDB"/>
    <w:rPr>
      <w:rFonts w:eastAsiaTheme="minorEastAsia"/>
      <w:sz w:val="22"/>
      <w:szCs w:val="22"/>
      <w:lang w:val="en-US" w:eastAsia="zh-CN"/>
    </w:rPr>
  </w:style>
  <w:style w:type="paragraph" w:styleId="BodyText">
    <w:name w:val="Body Text"/>
    <w:aliases w:val="CPE - Body Text"/>
    <w:basedOn w:val="Normal"/>
    <w:link w:val="BodyTextChar"/>
    <w:uiPriority w:val="99"/>
    <w:rsid w:val="00630E66"/>
    <w:pPr>
      <w:suppressAutoHyphens/>
      <w:autoSpaceDE w:val="0"/>
      <w:autoSpaceDN w:val="0"/>
      <w:adjustRightInd w:val="0"/>
      <w:spacing w:before="0" w:after="170"/>
      <w:textAlignment w:val="center"/>
    </w:pPr>
    <w:rPr>
      <w:rFonts w:eastAsiaTheme="minorHAnsi" w:cs="Azo San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557"/>
    <w:rPr>
      <w:rFonts w:eastAsiaTheme="minorHAnsi" w:cs="Azo Sans"/>
      <w:b/>
      <w:bCs/>
      <w:color w:val="48D1BA" w:themeColor="background1"/>
      <w:spacing w:val="5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987557"/>
    <w:rPr>
      <w:rFonts w:ascii="Azo Sans" w:hAnsi="Azo Sans" w:cs="Azo Sans"/>
      <w:b/>
      <w:bCs/>
      <w:color w:val="48D1BA" w:themeColor="background1"/>
      <w:spacing w:val="5"/>
      <w:sz w:val="26"/>
      <w:szCs w:val="26"/>
    </w:rPr>
  </w:style>
  <w:style w:type="character" w:customStyle="1" w:styleId="BodyTextChar">
    <w:name w:val="Body Text Char"/>
    <w:aliases w:val="CPE - Body Text Char"/>
    <w:basedOn w:val="DefaultParagraphFont"/>
    <w:link w:val="BodyText"/>
    <w:uiPriority w:val="99"/>
    <w:rsid w:val="00630E66"/>
    <w:rPr>
      <w:rFonts w:ascii="DM Sans" w:hAnsi="DM Sans" w:cs="Azo Sans"/>
      <w:color w:val="0F6B61"/>
      <w:sz w:val="22"/>
      <w:szCs w:val="22"/>
    </w:rPr>
  </w:style>
  <w:style w:type="paragraph" w:customStyle="1" w:styleId="CPE-Heading2">
    <w:name w:val="CPE - Heading 2"/>
    <w:basedOn w:val="BodyText"/>
    <w:uiPriority w:val="99"/>
    <w:rsid w:val="00454680"/>
    <w:pPr>
      <w:keepNext/>
      <w:spacing w:before="170"/>
    </w:pPr>
    <w:rPr>
      <w:b/>
      <w:bCs/>
      <w:sz w:val="26"/>
      <w:szCs w:val="26"/>
    </w:rPr>
  </w:style>
  <w:style w:type="paragraph" w:customStyle="1" w:styleId="CPE-Heading1">
    <w:name w:val="CPE - Heading 1"/>
    <w:basedOn w:val="CPE-Heading2"/>
    <w:autoRedefine/>
    <w:uiPriority w:val="99"/>
    <w:rsid w:val="009C3A4B"/>
    <w:pPr>
      <w:spacing w:before="454"/>
    </w:pPr>
    <w:rPr>
      <w:sz w:val="32"/>
      <w:szCs w:val="32"/>
    </w:rPr>
  </w:style>
  <w:style w:type="paragraph" w:customStyle="1" w:styleId="CPEList-Bullets">
    <w:name w:val="CPE List - Bullets"/>
    <w:basedOn w:val="ListBullet"/>
    <w:uiPriority w:val="99"/>
    <w:rsid w:val="00737119"/>
    <w:pPr>
      <w:numPr>
        <w:numId w:val="3"/>
      </w:numPr>
    </w:pPr>
  </w:style>
  <w:style w:type="character" w:customStyle="1" w:styleId="CPE-Link">
    <w:name w:val="CPE - Link"/>
    <w:uiPriority w:val="99"/>
    <w:rsid w:val="004E20F8"/>
    <w:rPr>
      <w:b/>
      <w:color w:val="FF6E3B"/>
      <w:u w:val="thick"/>
    </w:rPr>
  </w:style>
  <w:style w:type="character" w:customStyle="1" w:styleId="CPE-Bold">
    <w:name w:val="CPE - Bold"/>
    <w:uiPriority w:val="99"/>
    <w:rsid w:val="00F5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87557"/>
    <w:rPr>
      <w:rFonts w:asciiTheme="majorHAnsi" w:eastAsiaTheme="majorEastAsia" w:hAnsiTheme="majorHAnsi" w:cstheme="majorBidi"/>
      <w:color w:val="EA3C00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454680"/>
    <w:pPr>
      <w:numPr>
        <w:numId w:val="1"/>
      </w:numPr>
      <w:contextualSpacing/>
    </w:pPr>
  </w:style>
  <w:style w:type="paragraph" w:styleId="ListNumber">
    <w:name w:val="List Number"/>
    <w:aliases w:val="CPE - List Number"/>
    <w:basedOn w:val="Normal"/>
    <w:uiPriority w:val="99"/>
    <w:unhideWhenUsed/>
    <w:rsid w:val="00737119"/>
    <w:pPr>
      <w:numPr>
        <w:numId w:val="2"/>
      </w:numPr>
      <w:contextualSpacing/>
    </w:pPr>
  </w:style>
  <w:style w:type="paragraph" w:customStyle="1" w:styleId="CPE-SectionTitle">
    <w:name w:val="CPE - Section Title"/>
    <w:basedOn w:val="Normal"/>
    <w:qFormat/>
    <w:rsid w:val="004E20F8"/>
    <w:pPr>
      <w:spacing w:before="800" w:after="800" w:line="264" w:lineRule="auto"/>
      <w:contextualSpacing/>
    </w:pPr>
    <w:rPr>
      <w:rFonts w:ascii="Mokoko Medium" w:hAnsi="Mokoko Medium" w:cs="Mokoko Medium"/>
      <w:sz w:val="72"/>
      <w:szCs w:val="72"/>
    </w:rPr>
  </w:style>
  <w:style w:type="paragraph" w:customStyle="1" w:styleId="CPE-SectionTitle-pagebreak">
    <w:name w:val="CPE - Section Title - page break"/>
    <w:basedOn w:val="CPE-SectionTitle"/>
    <w:qFormat/>
    <w:rsid w:val="007C15A6"/>
    <w:pPr>
      <w:pageBreakBefore/>
    </w:pPr>
  </w:style>
  <w:style w:type="paragraph" w:customStyle="1" w:styleId="CPE-SectionHeading">
    <w:name w:val="CPE - Section Heading"/>
    <w:basedOn w:val="CPE-SectionTitle"/>
    <w:qFormat/>
    <w:rsid w:val="00E338D7"/>
    <w:pPr>
      <w:spacing w:before="600" w:after="300"/>
    </w:pPr>
    <w:rPr>
      <w:sz w:val="44"/>
      <w:szCs w:val="44"/>
    </w:rPr>
  </w:style>
  <w:style w:type="numbering" w:customStyle="1" w:styleId="CurrentList1">
    <w:name w:val="Current List1"/>
    <w:uiPriority w:val="99"/>
    <w:rsid w:val="00737119"/>
    <w:pPr>
      <w:numPr>
        <w:numId w:val="4"/>
      </w:numPr>
    </w:pPr>
  </w:style>
  <w:style w:type="numbering" w:customStyle="1" w:styleId="CurrentList2">
    <w:name w:val="Current List2"/>
    <w:uiPriority w:val="99"/>
    <w:rsid w:val="0073711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1D0E3A"/>
    <w:rPr>
      <w:color w:val="FF6D3A" w:themeColor="hyperlink"/>
      <w:u w:val="single"/>
    </w:rPr>
  </w:style>
  <w:style w:type="paragraph" w:customStyle="1" w:styleId="CPE-SmallText">
    <w:name w:val="CPE - Small Text"/>
    <w:basedOn w:val="Normal"/>
    <w:qFormat/>
    <w:rsid w:val="001D0E3A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760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C21A3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BC21A3"/>
    <w:pPr>
      <w:spacing w:before="0" w:after="200" w:line="276" w:lineRule="auto"/>
      <w:ind w:left="720"/>
      <w:contextualSpacing/>
    </w:pPr>
    <w:rPr>
      <w:rFonts w:ascii="Calibri" w:eastAsia="Times New Roman" w:hAnsi="Calibri"/>
      <w:color w:val="auto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BC21A3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BC21A3"/>
  </w:style>
  <w:style w:type="character" w:customStyle="1" w:styleId="eop">
    <w:name w:val="eop"/>
    <w:basedOn w:val="DefaultParagraphFont"/>
    <w:rsid w:val="00BC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ommunity Pharmacy England">
      <a:dk1>
        <a:srgbClr val="106B62"/>
      </a:dk1>
      <a:lt1>
        <a:srgbClr val="48D1BA"/>
      </a:lt1>
      <a:dk2>
        <a:srgbClr val="0A474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0000"/>
      </a:accent4>
      <a:accent5>
        <a:srgbClr val="FFFFFF"/>
      </a:accent5>
      <a:accent6>
        <a:srgbClr val="106B62"/>
      </a:accent6>
      <a:hlink>
        <a:srgbClr val="FF6D3A"/>
      </a:hlink>
      <a:folHlink>
        <a:srgbClr val="CB95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cc5b67-876a-46c4-84cc-1ae1b89d6c77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0B46F331547BD9C710B92DB17D6" ma:contentTypeVersion="" ma:contentTypeDescription="Create a new document." ma:contentTypeScope="" ma:versionID="93e95688b419f9e7cd5ff79304a1c843">
  <xsd:schema xmlns:xsd="http://www.w3.org/2001/XMLSchema" xmlns:xs="http://www.w3.org/2001/XMLSchema" xmlns:p="http://schemas.microsoft.com/office/2006/metadata/properties" xmlns:ns2="1c7d3551-5694-4f12-b35a-d9a7a462ea4b" xmlns:ns3="80bf1ca3-5488-4033-8636-208e15562238" xmlns:ns4="5bcc5b67-876a-46c4-84cc-1ae1b89d6c77" targetNamespace="http://schemas.microsoft.com/office/2006/metadata/properties" ma:root="true" ma:fieldsID="070a8b87d2523f78861f2ce86e03f439" ns2:_="" ns3:_="" ns4:_="">
    <xsd:import namespace="1c7d3551-5694-4f12-b35a-d9a7a462ea4b"/>
    <xsd:import namespace="80bf1ca3-5488-4033-8636-208e15562238"/>
    <xsd:import namespace="5bcc5b67-876a-46c4-84cc-1ae1b89d6c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D28F056-94E3-4184-AEB7-EA35B55E0FDE}" ma:internalName="TaxCatchAll" ma:showField="CatchAllData" ma:web="{80bf1ca3-5488-4033-8636-208e1556223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1ca3-5488-4033-8636-208e1556223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5b67-876a-46c4-84cc-1ae1b89d6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BFA836-AB81-4484-9A9A-78427083FE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42AB1-C1D9-4A4C-AE16-273184923F72}">
  <ds:schemaRefs>
    <ds:schemaRef ds:uri="http://schemas.microsoft.com/office/2006/metadata/properties"/>
    <ds:schemaRef ds:uri="http://schemas.microsoft.com/office/infopath/2007/PartnerControls"/>
    <ds:schemaRef ds:uri="5bcc5b67-876a-46c4-84cc-1ae1b89d6c77"/>
    <ds:schemaRef ds:uri="1c7d3551-5694-4f12-b35a-d9a7a462ea4b"/>
  </ds:schemaRefs>
</ds:datastoreItem>
</file>

<file path=customXml/itemProps3.xml><?xml version="1.0" encoding="utf-8"?>
<ds:datastoreItem xmlns:ds="http://schemas.openxmlformats.org/officeDocument/2006/customXml" ds:itemID="{66CC624C-51D6-402B-B211-627ADB5FD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80bf1ca3-5488-4033-8636-208e15562238"/>
    <ds:schemaRef ds:uri="5bcc5b67-876a-46c4-84cc-1ae1b89d6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C24024-02CA-5B48-94BD-C5B6537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We’re all community pharmacy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We’re all community pharmacy</dc:title>
  <dc:subject>1st June 2022</dc:subject>
  <dc:creator>Shiné Brownsell</dc:creator>
  <cp:keywords/>
  <dc:description/>
  <cp:lastModifiedBy>Shiné Brownsell</cp:lastModifiedBy>
  <cp:revision>4</cp:revision>
  <cp:lastPrinted>2022-06-09T19:49:00Z</cp:lastPrinted>
  <dcterms:created xsi:type="dcterms:W3CDTF">2024-07-04T10:48:00Z</dcterms:created>
  <dcterms:modified xsi:type="dcterms:W3CDTF">2024-07-04T10:50:00Z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0x010100F0A750B46F331547BD9C710B92DB17D6</vt:lpwstr>
  </property>
  <property fmtid="{D5CDD505-2E9C-101B-9397-08002B2CF9AE}" pid="3" name="MediaServiceImageTags">
    <vt:lpwstr/>
  </property>
</Properties>
</file>