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56480" w14:textId="348FF396" w:rsidR="00672E54" w:rsidRPr="00CF0DB8" w:rsidRDefault="00101794" w:rsidP="00CF0DB8">
      <w:pPr>
        <w:spacing w:after="0"/>
        <w:jc w:val="both"/>
        <w:rPr>
          <w:rFonts w:ascii="Arial" w:hAnsi="Arial" w:cs="Arial"/>
        </w:rPr>
      </w:pPr>
      <w:r w:rsidRPr="00CF0DB8">
        <w:rPr>
          <w:rFonts w:ascii="Arial" w:hAnsi="Arial" w:cs="Arial"/>
          <w:noProof/>
        </w:rPr>
        <mc:AlternateContent>
          <mc:Choice Requires="wpg">
            <w:drawing>
              <wp:anchor distT="0" distB="0" distL="114300" distR="114300" simplePos="0" relativeHeight="251658240" behindDoc="0" locked="0" layoutInCell="1" allowOverlap="1" wp14:anchorId="2CD418C9" wp14:editId="2E01F0BA">
                <wp:simplePos x="0" y="0"/>
                <wp:positionH relativeFrom="page">
                  <wp:posOffset>700088</wp:posOffset>
                </wp:positionH>
                <wp:positionV relativeFrom="page">
                  <wp:posOffset>409575</wp:posOffset>
                </wp:positionV>
                <wp:extent cx="6338886" cy="1014727"/>
                <wp:effectExtent l="0" t="0" r="0" b="0"/>
                <wp:wrapTopAndBottom/>
                <wp:docPr id="5984" name="Group 5984"/>
                <wp:cNvGraphicFramePr/>
                <a:graphic xmlns:a="http://schemas.openxmlformats.org/drawingml/2006/main">
                  <a:graphicData uri="http://schemas.microsoft.com/office/word/2010/wordprocessingGroup">
                    <wpg:wgp>
                      <wpg:cNvGrpSpPr/>
                      <wpg:grpSpPr>
                        <a:xfrm>
                          <a:off x="0" y="0"/>
                          <a:ext cx="6338886" cy="1014727"/>
                          <a:chOff x="0" y="407791"/>
                          <a:chExt cx="6339239" cy="1015021"/>
                        </a:xfrm>
                      </wpg:grpSpPr>
                      <wps:wsp>
                        <wps:cNvPr id="6" name="Rectangle 6"/>
                        <wps:cNvSpPr/>
                        <wps:spPr>
                          <a:xfrm>
                            <a:off x="18288" y="484012"/>
                            <a:ext cx="68494" cy="189644"/>
                          </a:xfrm>
                          <a:prstGeom prst="rect">
                            <a:avLst/>
                          </a:prstGeom>
                          <a:ln>
                            <a:noFill/>
                          </a:ln>
                        </wps:spPr>
                        <wps:txbx>
                          <w:txbxContent>
                            <w:p w14:paraId="3296C9CC" w14:textId="77777777" w:rsidR="00672E54" w:rsidRDefault="00420308">
                              <w:r>
                                <w:rPr>
                                  <w:rFonts w:ascii="Verdana" w:eastAsia="Verdana" w:hAnsi="Verdana" w:cs="Verdana"/>
                                  <w:sz w:val="23"/>
                                </w:rPr>
                                <w:t xml:space="preserve"> </w:t>
                              </w:r>
                            </w:p>
                          </w:txbxContent>
                        </wps:txbx>
                        <wps:bodyPr horzOverflow="overflow" vert="horz" lIns="0" tIns="0" rIns="0" bIns="0" rtlCol="0">
                          <a:noAutofit/>
                        </wps:bodyPr>
                      </wps:wsp>
                      <wps:wsp>
                        <wps:cNvPr id="17" name="Rectangle 17"/>
                        <wps:cNvSpPr/>
                        <wps:spPr>
                          <a:xfrm>
                            <a:off x="18284" y="407791"/>
                            <a:ext cx="6320955" cy="1014298"/>
                          </a:xfrm>
                          <a:prstGeom prst="rect">
                            <a:avLst/>
                          </a:prstGeom>
                          <a:ln>
                            <a:noFill/>
                          </a:ln>
                        </wps:spPr>
                        <wps:txbx>
                          <w:txbxContent>
                            <w:p w14:paraId="6D3A709A" w14:textId="1A66A18B" w:rsidR="00672E54" w:rsidRPr="00CF0DB8" w:rsidRDefault="00101794">
                              <w:pPr>
                                <w:rPr>
                                  <w:rFonts w:ascii="Arial" w:hAnsi="Arial" w:cs="Arial"/>
                                </w:rPr>
                              </w:pPr>
                              <w:r w:rsidRPr="00CF0DB8">
                                <w:rPr>
                                  <w:rFonts w:ascii="Arial" w:eastAsia="Georgia" w:hAnsi="Arial" w:cs="Arial"/>
                                  <w:color w:val="002060"/>
                                  <w:sz w:val="52"/>
                                </w:rPr>
                                <w:t>[</w:t>
                              </w:r>
                              <w:r w:rsidRPr="00CF0DB8">
                                <w:rPr>
                                  <w:rFonts w:ascii="Arial" w:eastAsia="Georgia" w:hAnsi="Arial" w:cs="Arial"/>
                                  <w:color w:val="FF0000"/>
                                  <w:sz w:val="52"/>
                                </w:rPr>
                                <w:t>Pharmacy/Contractor Name</w:t>
                              </w:r>
                              <w:r w:rsidRPr="00CF0DB8">
                                <w:rPr>
                                  <w:rFonts w:ascii="Arial" w:eastAsia="Georgia" w:hAnsi="Arial" w:cs="Arial"/>
                                  <w:color w:val="002060"/>
                                  <w:sz w:val="52"/>
                                </w:rPr>
                                <w:t xml:space="preserve">] </w:t>
                              </w:r>
                              <w:r w:rsidR="00420308" w:rsidRPr="00CF0DB8">
                                <w:rPr>
                                  <w:rFonts w:ascii="Arial" w:eastAsia="Georgia" w:hAnsi="Arial" w:cs="Arial"/>
                                  <w:color w:val="002060"/>
                                  <w:sz w:val="52"/>
                                </w:rPr>
                                <w:t>D</w:t>
                              </w:r>
                              <w:r w:rsidRPr="00CF0DB8">
                                <w:rPr>
                                  <w:rFonts w:ascii="Arial" w:eastAsia="Georgia" w:hAnsi="Arial" w:cs="Arial"/>
                                  <w:color w:val="002060"/>
                                  <w:sz w:val="52"/>
                                </w:rPr>
                                <w:t>ata Protection Impact Assessment (DPIA)</w:t>
                              </w:r>
                            </w:p>
                          </w:txbxContent>
                        </wps:txbx>
                        <wps:bodyPr horzOverflow="overflow" vert="horz" lIns="0" tIns="0" rIns="0" bIns="0" rtlCol="0">
                          <a:noAutofit/>
                        </wps:bodyPr>
                      </wps:wsp>
                      <wps:wsp>
                        <wps:cNvPr id="18" name="Rectangle 18"/>
                        <wps:cNvSpPr/>
                        <wps:spPr>
                          <a:xfrm>
                            <a:off x="3350387" y="993708"/>
                            <a:ext cx="106002" cy="429104"/>
                          </a:xfrm>
                          <a:prstGeom prst="rect">
                            <a:avLst/>
                          </a:prstGeom>
                          <a:ln>
                            <a:noFill/>
                          </a:ln>
                        </wps:spPr>
                        <wps:txbx>
                          <w:txbxContent>
                            <w:p w14:paraId="48E3011F" w14:textId="77777777" w:rsidR="00672E54" w:rsidRDefault="00420308">
                              <w:r>
                                <w:rPr>
                                  <w:rFonts w:ascii="Georgia" w:eastAsia="Georgia" w:hAnsi="Georgia" w:cs="Georgia"/>
                                  <w:color w:val="002060"/>
                                  <w:sz w:val="52"/>
                                </w:rPr>
                                <w:t xml:space="preserve"> </w:t>
                              </w:r>
                            </w:p>
                          </w:txbxContent>
                        </wps:txbx>
                        <wps:bodyPr horzOverflow="overflow" vert="horz" lIns="0" tIns="0" rIns="0" bIns="0" rtlCol="0">
                          <a:noAutofit/>
                        </wps:bodyPr>
                      </wps:wsp>
                      <wps:wsp>
                        <wps:cNvPr id="7505" name="Shape 7505"/>
                        <wps:cNvSpPr/>
                        <wps:spPr>
                          <a:xfrm>
                            <a:off x="0" y="1384046"/>
                            <a:ext cx="5048377" cy="9144"/>
                          </a:xfrm>
                          <a:custGeom>
                            <a:avLst/>
                            <a:gdLst/>
                            <a:ahLst/>
                            <a:cxnLst/>
                            <a:rect l="0" t="0" r="0" b="0"/>
                            <a:pathLst>
                              <a:path w="5048377" h="9144">
                                <a:moveTo>
                                  <a:pt x="0" y="0"/>
                                </a:moveTo>
                                <a:lnTo>
                                  <a:pt x="5048377" y="0"/>
                                </a:lnTo>
                                <a:lnTo>
                                  <a:pt x="50483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CD418C9" id="Group 5984" o:spid="_x0000_s1026" style="position:absolute;left:0;text-align:left;margin-left:55.15pt;margin-top:32.25pt;width:499.1pt;height:79.9pt;z-index:251658240;mso-position-horizontal-relative:page;mso-position-vertical-relative:page;mso-width-relative:margin;mso-height-relative:margin" coordorigin=",4077" coordsize="63392,1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">
                <v:rect id="Rectangle 6" o:spid="_x0000_s1027" style="position:absolute;left:182;top:4840;width:685;height:1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296C9CC" w14:textId="77777777" w:rsidR="00672E54" w:rsidRDefault="00420308">
                        <w:r>
                          <w:rPr>
                            <w:rFonts w:ascii="Verdana" w:eastAsia="Verdana" w:hAnsi="Verdana" w:cs="Verdana"/>
                            <w:sz w:val="23"/>
                          </w:rPr>
                          <w:t xml:space="preserve"> </w:t>
                        </w:r>
                      </w:p>
                    </w:txbxContent>
                  </v:textbox>
                </v:rect>
                <v:rect id="Rectangle 17" o:spid="_x0000_s1028" style="position:absolute;left:182;top:4077;width:63210;height:10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D3A709A" w14:textId="1A66A18B" w:rsidR="00672E54" w:rsidRPr="00CF0DB8" w:rsidRDefault="00101794">
                        <w:pPr>
                          <w:rPr>
                            <w:rFonts w:ascii="Arial" w:hAnsi="Arial" w:cs="Arial"/>
                          </w:rPr>
                        </w:pPr>
                        <w:r w:rsidRPr="00CF0DB8">
                          <w:rPr>
                            <w:rFonts w:ascii="Arial" w:eastAsia="Georgia" w:hAnsi="Arial" w:cs="Arial"/>
                            <w:color w:val="002060"/>
                            <w:sz w:val="52"/>
                          </w:rPr>
                          <w:t>[</w:t>
                        </w:r>
                        <w:r w:rsidRPr="00CF0DB8">
                          <w:rPr>
                            <w:rFonts w:ascii="Arial" w:eastAsia="Georgia" w:hAnsi="Arial" w:cs="Arial"/>
                            <w:color w:val="FF0000"/>
                            <w:sz w:val="52"/>
                          </w:rPr>
                          <w:t>Pharmacy/Contractor Name</w:t>
                        </w:r>
                        <w:r w:rsidRPr="00CF0DB8">
                          <w:rPr>
                            <w:rFonts w:ascii="Arial" w:eastAsia="Georgia" w:hAnsi="Arial" w:cs="Arial"/>
                            <w:color w:val="002060"/>
                            <w:sz w:val="52"/>
                          </w:rPr>
                          <w:t xml:space="preserve">] </w:t>
                        </w:r>
                        <w:r w:rsidR="00420308" w:rsidRPr="00CF0DB8">
                          <w:rPr>
                            <w:rFonts w:ascii="Arial" w:eastAsia="Georgia" w:hAnsi="Arial" w:cs="Arial"/>
                            <w:color w:val="002060"/>
                            <w:sz w:val="52"/>
                          </w:rPr>
                          <w:t>D</w:t>
                        </w:r>
                        <w:r w:rsidRPr="00CF0DB8">
                          <w:rPr>
                            <w:rFonts w:ascii="Arial" w:eastAsia="Georgia" w:hAnsi="Arial" w:cs="Arial"/>
                            <w:color w:val="002060"/>
                            <w:sz w:val="52"/>
                          </w:rPr>
                          <w:t>ata Protection Impact Assessment (DPIA)</w:t>
                        </w:r>
                      </w:p>
                    </w:txbxContent>
                  </v:textbox>
                </v:rect>
                <v:rect id="Rectangle 18" o:spid="_x0000_s1029" style="position:absolute;left:33503;top:9937;width:1060;height:4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8E3011F" w14:textId="77777777" w:rsidR="00672E54" w:rsidRDefault="00420308">
                        <w:r>
                          <w:rPr>
                            <w:rFonts w:ascii="Georgia" w:eastAsia="Georgia" w:hAnsi="Georgia" w:cs="Georgia"/>
                            <w:color w:val="002060"/>
                            <w:sz w:val="52"/>
                          </w:rPr>
                          <w:t xml:space="preserve"> </w:t>
                        </w:r>
                      </w:p>
                    </w:txbxContent>
                  </v:textbox>
                </v:rect>
                <v:shape id="Shape 7505" o:spid="_x0000_s1030" style="position:absolute;top:13840;width:50483;height:91;visibility:visible;mso-wrap-style:square;v-text-anchor:top" coordsize="50483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" path="m,l5048377,r,9144l,9144,,e" fillcolor="black" stroked="f" strokeweight="0">
                  <v:stroke miterlimit="83231f" joinstyle="miter"/>
                  <v:path arrowok="t" textboxrect="0,0,5048377,9144"/>
                </v:shape>
                <w10:wrap type="topAndBottom" anchorx="page" anchory="page"/>
              </v:group>
            </w:pict>
          </mc:Fallback>
        </mc:AlternateContent>
      </w:r>
      <w:r w:rsidR="00420308" w:rsidRPr="00CF0DB8">
        <w:rPr>
          <w:rFonts w:ascii="Arial" w:eastAsia="Verdana" w:hAnsi="Arial" w:cs="Arial"/>
          <w:b/>
          <w:sz w:val="24"/>
        </w:rPr>
        <w:t xml:space="preserve"> </w:t>
      </w:r>
    </w:p>
    <w:p w14:paraId="2ACD6BC7" w14:textId="77777777" w:rsidR="00672E54" w:rsidRPr="00CF0DB8" w:rsidRDefault="00420308" w:rsidP="00CF0DB8">
      <w:pPr>
        <w:spacing w:after="0"/>
        <w:jc w:val="both"/>
        <w:rPr>
          <w:rFonts w:ascii="Arial" w:hAnsi="Arial" w:cs="Arial"/>
        </w:rPr>
      </w:pPr>
      <w:r w:rsidRPr="00CF0DB8">
        <w:rPr>
          <w:rFonts w:ascii="Arial" w:eastAsia="Verdana" w:hAnsi="Arial" w:cs="Arial"/>
          <w:sz w:val="24"/>
        </w:rPr>
        <w:t xml:space="preserve"> </w:t>
      </w:r>
    </w:p>
    <w:p w14:paraId="25AC6CB7" w14:textId="2DEE5E1E" w:rsidR="00672E54" w:rsidRPr="00CF0DB8" w:rsidRDefault="00420308" w:rsidP="00CF0DB8">
      <w:pPr>
        <w:spacing w:after="0" w:line="275" w:lineRule="auto"/>
        <w:ind w:left="-5" w:hanging="10"/>
        <w:jc w:val="both"/>
        <w:rPr>
          <w:rFonts w:ascii="Arial" w:hAnsi="Arial" w:cs="Arial"/>
        </w:rPr>
      </w:pPr>
      <w:r w:rsidRPr="00CF0DB8">
        <w:rPr>
          <w:rFonts w:ascii="Arial" w:eastAsia="Verdana" w:hAnsi="Arial" w:cs="Arial"/>
          <w:sz w:val="23"/>
        </w:rPr>
        <w:t>Th</w:t>
      </w:r>
      <w:r w:rsidR="00683EAA" w:rsidRPr="00CF0DB8">
        <w:rPr>
          <w:rFonts w:ascii="Arial" w:eastAsia="Verdana" w:hAnsi="Arial" w:cs="Arial"/>
          <w:sz w:val="23"/>
        </w:rPr>
        <w:t>is</w:t>
      </w:r>
      <w:r w:rsidR="00101794" w:rsidRPr="00CF0DB8">
        <w:rPr>
          <w:rFonts w:ascii="Arial" w:eastAsia="Verdana" w:hAnsi="Arial" w:cs="Arial"/>
          <w:sz w:val="23"/>
        </w:rPr>
        <w:t xml:space="preserve"> DPIA</w:t>
      </w:r>
      <w:r w:rsidR="00683EAA" w:rsidRPr="00CF0DB8">
        <w:rPr>
          <w:rFonts w:ascii="Arial" w:eastAsia="Verdana" w:hAnsi="Arial" w:cs="Arial"/>
          <w:sz w:val="23"/>
        </w:rPr>
        <w:t xml:space="preserve"> template</w:t>
      </w:r>
      <w:r w:rsidR="00101794" w:rsidRPr="00CF0DB8">
        <w:rPr>
          <w:rFonts w:ascii="Arial" w:eastAsia="Verdana" w:hAnsi="Arial" w:cs="Arial"/>
          <w:sz w:val="23"/>
        </w:rPr>
        <w:t xml:space="preserve"> is based on </w:t>
      </w:r>
      <w:r w:rsidR="00A80468" w:rsidRPr="00CF0DB8">
        <w:rPr>
          <w:rFonts w:ascii="Arial" w:eastAsia="Verdana" w:hAnsi="Arial" w:cs="Arial"/>
          <w:sz w:val="23"/>
        </w:rPr>
        <w:t>the</w:t>
      </w:r>
      <w:r w:rsidR="00101794" w:rsidRPr="00CF0DB8">
        <w:rPr>
          <w:rFonts w:ascii="Arial" w:eastAsia="Verdana" w:hAnsi="Arial" w:cs="Arial"/>
          <w:sz w:val="23"/>
        </w:rPr>
        <w:t xml:space="preserve"> </w:t>
      </w:r>
      <w:r w:rsidR="002B05CF" w:rsidRPr="00CF0DB8">
        <w:rPr>
          <w:rFonts w:ascii="Arial" w:eastAsia="Verdana" w:hAnsi="Arial" w:cs="Arial"/>
          <w:sz w:val="23"/>
        </w:rPr>
        <w:t>Information Commissioner’s Office (ICO)</w:t>
      </w:r>
      <w:r w:rsidRPr="00CF0DB8">
        <w:rPr>
          <w:rFonts w:ascii="Arial" w:eastAsia="Verdana" w:hAnsi="Arial" w:cs="Arial"/>
          <w:sz w:val="23"/>
        </w:rPr>
        <w:t xml:space="preserve"> template of how you can record your DPIA process and outcome. It follows the process set out in </w:t>
      </w:r>
      <w:r w:rsidR="00101794" w:rsidRPr="00CF0DB8">
        <w:rPr>
          <w:rFonts w:ascii="Arial" w:eastAsia="Verdana" w:hAnsi="Arial" w:cs="Arial"/>
          <w:sz w:val="23"/>
        </w:rPr>
        <w:t xml:space="preserve">the </w:t>
      </w:r>
      <w:r w:rsidR="002B05CF" w:rsidRPr="00CF0DB8">
        <w:rPr>
          <w:rFonts w:ascii="Arial" w:eastAsia="Verdana" w:hAnsi="Arial" w:cs="Arial"/>
          <w:sz w:val="23"/>
        </w:rPr>
        <w:t xml:space="preserve">ICO </w:t>
      </w:r>
      <w:r w:rsidRPr="00CF0DB8">
        <w:rPr>
          <w:rFonts w:ascii="Arial" w:eastAsia="Verdana" w:hAnsi="Arial" w:cs="Arial"/>
          <w:sz w:val="23"/>
        </w:rPr>
        <w:t>DPIA guidance, and the</w:t>
      </w:r>
      <w:hyperlink r:id="rId7">
        <w:r w:rsidRPr="00CF0DB8">
          <w:rPr>
            <w:rFonts w:ascii="Arial" w:eastAsia="Verdana" w:hAnsi="Arial" w:cs="Arial"/>
            <w:sz w:val="23"/>
          </w:rPr>
          <w:t xml:space="preserve"> </w:t>
        </w:r>
      </w:hyperlink>
      <w:hyperlink r:id="rId8">
        <w:r w:rsidRPr="00CF0DB8">
          <w:rPr>
            <w:rFonts w:ascii="Arial" w:eastAsia="Verdana" w:hAnsi="Arial" w:cs="Arial"/>
            <w:color w:val="0000FF"/>
            <w:sz w:val="23"/>
            <w:u w:val="single" w:color="0000FF"/>
          </w:rPr>
          <w:t>Criteria for an acceptable DPIA</w:t>
        </w:r>
      </w:hyperlink>
      <w:hyperlink r:id="rId9">
        <w:r w:rsidRPr="00CF0DB8">
          <w:rPr>
            <w:rFonts w:ascii="Arial" w:eastAsia="Verdana" w:hAnsi="Arial" w:cs="Arial"/>
            <w:sz w:val="23"/>
          </w:rPr>
          <w:t xml:space="preserve"> </w:t>
        </w:r>
      </w:hyperlink>
      <w:r w:rsidRPr="00CF0DB8">
        <w:rPr>
          <w:rFonts w:ascii="Arial" w:eastAsia="Verdana" w:hAnsi="Arial" w:cs="Arial"/>
          <w:sz w:val="23"/>
        </w:rPr>
        <w:t xml:space="preserve">set out in European guidelines on DPIAs.  </w:t>
      </w:r>
    </w:p>
    <w:p w14:paraId="62D35D87" w14:textId="77777777" w:rsidR="00672E54" w:rsidRPr="00CF0DB8" w:rsidRDefault="00420308" w:rsidP="00CF0DB8">
      <w:pPr>
        <w:spacing w:after="19"/>
        <w:ind w:left="-142"/>
        <w:jc w:val="both"/>
        <w:rPr>
          <w:rFonts w:ascii="Arial" w:hAnsi="Arial" w:cs="Arial"/>
        </w:rPr>
      </w:pPr>
      <w:r w:rsidRPr="00CF0DB8">
        <w:rPr>
          <w:rFonts w:ascii="Arial" w:eastAsia="Verdana" w:hAnsi="Arial" w:cs="Arial"/>
          <w:sz w:val="23"/>
        </w:rPr>
        <w:t xml:space="preserve"> </w:t>
      </w:r>
    </w:p>
    <w:p w14:paraId="316F9CF0" w14:textId="7E6E450A" w:rsidR="007E4E18" w:rsidRPr="00CF0DB8" w:rsidRDefault="00732661" w:rsidP="00CF0DB8">
      <w:pPr>
        <w:spacing w:after="0" w:line="275" w:lineRule="auto"/>
        <w:ind w:left="-5" w:hanging="10"/>
        <w:jc w:val="both"/>
        <w:rPr>
          <w:rFonts w:ascii="Arial" w:eastAsia="Verdana" w:hAnsi="Arial" w:cs="Arial"/>
          <w:sz w:val="23"/>
        </w:rPr>
      </w:pPr>
      <w:r>
        <w:rPr>
          <w:rFonts w:ascii="Arial" w:eastAsia="Verdana" w:hAnsi="Arial" w:cs="Arial"/>
          <w:sz w:val="23"/>
        </w:rPr>
        <w:t>You are advised to</w:t>
      </w:r>
      <w:r w:rsidR="00101794" w:rsidRPr="00CF0DB8">
        <w:rPr>
          <w:rFonts w:ascii="Arial" w:eastAsia="Verdana" w:hAnsi="Arial" w:cs="Arial"/>
          <w:sz w:val="23"/>
        </w:rPr>
        <w:t xml:space="preserve"> use </w:t>
      </w:r>
      <w:r w:rsidR="00420308" w:rsidRPr="00CF0DB8">
        <w:rPr>
          <w:rFonts w:ascii="Arial" w:eastAsia="Verdana" w:hAnsi="Arial" w:cs="Arial"/>
          <w:sz w:val="23"/>
        </w:rPr>
        <w:t>th</w:t>
      </w:r>
      <w:r w:rsidR="00C01043" w:rsidRPr="00CF0DB8">
        <w:rPr>
          <w:rFonts w:ascii="Arial" w:eastAsia="Verdana" w:hAnsi="Arial" w:cs="Arial"/>
          <w:sz w:val="23"/>
        </w:rPr>
        <w:t>is</w:t>
      </w:r>
      <w:r w:rsidR="00420308" w:rsidRPr="00CF0DB8">
        <w:rPr>
          <w:rFonts w:ascii="Arial" w:eastAsia="Verdana" w:hAnsi="Arial" w:cs="Arial"/>
          <w:sz w:val="23"/>
        </w:rPr>
        <w:t xml:space="preserve"> template at the beginning of any major project involving the use of personal data, or if you are making a significant change to an existing process. </w:t>
      </w:r>
      <w:r>
        <w:rPr>
          <w:rFonts w:ascii="Arial" w:eastAsia="Verdana" w:hAnsi="Arial" w:cs="Arial"/>
          <w:sz w:val="23"/>
        </w:rPr>
        <w:t>Then, i</w:t>
      </w:r>
      <w:r w:rsidR="00420308" w:rsidRPr="00CF0DB8">
        <w:rPr>
          <w:rFonts w:ascii="Arial" w:eastAsia="Verdana" w:hAnsi="Arial" w:cs="Arial"/>
          <w:sz w:val="23"/>
        </w:rPr>
        <w:t xml:space="preserve">ntegrate the final outcomes back into your project plan. </w:t>
      </w:r>
      <w:r w:rsidR="00440F7C" w:rsidRPr="00CF0DB8">
        <w:rPr>
          <w:rFonts w:ascii="Arial" w:eastAsia="Verdana" w:hAnsi="Arial" w:cs="Arial"/>
          <w:sz w:val="23"/>
        </w:rPr>
        <w:t xml:space="preserve">You may </w:t>
      </w:r>
      <w:r w:rsidR="008E6615" w:rsidRPr="00CF0DB8">
        <w:rPr>
          <w:rFonts w:ascii="Arial" w:eastAsia="Verdana" w:hAnsi="Arial" w:cs="Arial"/>
          <w:sz w:val="23"/>
        </w:rPr>
        <w:t>further amend or add onto template answers provided</w:t>
      </w:r>
      <w:r w:rsidR="007E4E18" w:rsidRPr="00CF0DB8">
        <w:rPr>
          <w:rFonts w:ascii="Arial" w:eastAsia="Verdana" w:hAnsi="Arial" w:cs="Arial"/>
          <w:sz w:val="23"/>
        </w:rPr>
        <w:t xml:space="preserve"> and should then add this to your </w:t>
      </w:r>
      <w:r w:rsidR="00FD7277" w:rsidRPr="00FD7277">
        <w:rPr>
          <w:rFonts w:ascii="Arial" w:eastAsia="Verdana" w:hAnsi="Arial" w:cs="Arial"/>
          <w:sz w:val="23"/>
        </w:rPr>
        <w:t>General Data Protection Regulation (GDPR)</w:t>
      </w:r>
      <w:r w:rsidR="007E4E18" w:rsidRPr="00CF0DB8">
        <w:rPr>
          <w:rFonts w:ascii="Arial" w:eastAsia="Verdana" w:hAnsi="Arial" w:cs="Arial"/>
          <w:sz w:val="23"/>
        </w:rPr>
        <w:t xml:space="preserve"> </w:t>
      </w:r>
      <w:r w:rsidR="00FD7277">
        <w:rPr>
          <w:rFonts w:ascii="Arial" w:eastAsia="Verdana" w:hAnsi="Arial" w:cs="Arial"/>
          <w:sz w:val="23"/>
        </w:rPr>
        <w:t>b</w:t>
      </w:r>
      <w:r w:rsidR="007E4E18" w:rsidRPr="00CF0DB8">
        <w:rPr>
          <w:rFonts w:ascii="Arial" w:eastAsia="Verdana" w:hAnsi="Arial" w:cs="Arial"/>
          <w:sz w:val="23"/>
        </w:rPr>
        <w:t>ooklet</w:t>
      </w:r>
      <w:r w:rsidR="00287ACF" w:rsidRPr="00CF0DB8">
        <w:rPr>
          <w:rFonts w:ascii="Arial" w:eastAsia="Verdana" w:hAnsi="Arial" w:cs="Arial"/>
          <w:sz w:val="23"/>
        </w:rPr>
        <w:t>.</w:t>
      </w:r>
    </w:p>
    <w:p w14:paraId="2AAE6279" w14:textId="7F0493C5" w:rsidR="00E24A93" w:rsidRPr="00CF0DB8" w:rsidRDefault="00E24A93" w:rsidP="00CF0DB8">
      <w:pPr>
        <w:spacing w:after="0" w:line="275" w:lineRule="auto"/>
        <w:ind w:left="-5" w:hanging="10"/>
        <w:jc w:val="both"/>
        <w:rPr>
          <w:rFonts w:ascii="Arial" w:eastAsia="Verdana" w:hAnsi="Arial" w:cs="Arial"/>
          <w:sz w:val="23"/>
        </w:rPr>
      </w:pPr>
    </w:p>
    <w:p w14:paraId="6DA5E845" w14:textId="3308849A" w:rsidR="00E24A93" w:rsidRPr="00CF0DB8" w:rsidRDefault="00B1292B" w:rsidP="00CF0DB8">
      <w:pPr>
        <w:spacing w:after="0" w:line="275" w:lineRule="auto"/>
        <w:ind w:left="-5" w:hanging="10"/>
        <w:jc w:val="both"/>
        <w:rPr>
          <w:rFonts w:ascii="Arial" w:eastAsia="Verdana" w:hAnsi="Arial" w:cs="Arial"/>
          <w:sz w:val="23"/>
        </w:rPr>
      </w:pPr>
      <w:r w:rsidRPr="00CF0DB8">
        <w:rPr>
          <w:rFonts w:ascii="Arial" w:eastAsia="Verdana" w:hAnsi="Arial" w:cs="Arial"/>
          <w:b/>
          <w:sz w:val="23"/>
        </w:rPr>
        <w:t>KEY:</w:t>
      </w:r>
      <w:r w:rsidR="00E24A93" w:rsidRPr="00CF0DB8">
        <w:rPr>
          <w:rFonts w:ascii="Arial" w:eastAsia="Verdana" w:hAnsi="Arial" w:cs="Arial"/>
          <w:sz w:val="23"/>
        </w:rPr>
        <w:t xml:space="preserve"> </w:t>
      </w:r>
      <w:r w:rsidR="00E24A93" w:rsidRPr="00CF0DB8">
        <w:rPr>
          <w:rFonts w:ascii="Arial" w:eastAsia="Verdana" w:hAnsi="Arial" w:cs="Arial"/>
          <w:color w:val="4472C4" w:themeColor="accent1"/>
          <w:sz w:val="23"/>
        </w:rPr>
        <w:t>blue</w:t>
      </w:r>
      <w:r w:rsidR="00CA695E" w:rsidRPr="00CF0DB8">
        <w:rPr>
          <w:rFonts w:ascii="Arial" w:eastAsia="Verdana" w:hAnsi="Arial" w:cs="Arial"/>
          <w:color w:val="4472C4" w:themeColor="accent1"/>
          <w:sz w:val="23"/>
        </w:rPr>
        <w:t xml:space="preserve"> </w:t>
      </w:r>
      <w:r w:rsidR="00CA695E" w:rsidRPr="00CF0DB8">
        <w:rPr>
          <w:rFonts w:ascii="Arial" w:eastAsia="Verdana" w:hAnsi="Arial" w:cs="Arial"/>
          <w:sz w:val="23"/>
        </w:rPr>
        <w:t xml:space="preserve">text added by </w:t>
      </w:r>
      <w:r w:rsidR="00F1584D" w:rsidRPr="00CF0DB8">
        <w:rPr>
          <w:rFonts w:ascii="Arial" w:eastAsia="Verdana" w:hAnsi="Arial" w:cs="Arial"/>
          <w:sz w:val="23"/>
        </w:rPr>
        <w:t>Community Pharmacy England</w:t>
      </w:r>
      <w:r w:rsidR="00CA695E" w:rsidRPr="00CF0DB8">
        <w:rPr>
          <w:rFonts w:ascii="Arial" w:eastAsia="Verdana" w:hAnsi="Arial" w:cs="Arial"/>
          <w:sz w:val="23"/>
        </w:rPr>
        <w:t xml:space="preserve">; </w:t>
      </w:r>
      <w:r w:rsidR="00CA695E" w:rsidRPr="00CF0DB8">
        <w:rPr>
          <w:rFonts w:ascii="Arial" w:eastAsia="Verdana" w:hAnsi="Arial" w:cs="Arial"/>
          <w:color w:val="FF0000"/>
          <w:sz w:val="23"/>
        </w:rPr>
        <w:t>red</w:t>
      </w:r>
      <w:r w:rsidR="00CA695E" w:rsidRPr="00CF0DB8">
        <w:rPr>
          <w:rFonts w:ascii="Arial" w:eastAsia="Verdana" w:hAnsi="Arial" w:cs="Arial"/>
          <w:sz w:val="23"/>
        </w:rPr>
        <w:t xml:space="preserve"> to be completed by </w:t>
      </w:r>
      <w:r w:rsidR="00CA695E" w:rsidRPr="00CF0DB8">
        <w:rPr>
          <w:rFonts w:ascii="Arial" w:eastAsia="Verdana" w:hAnsi="Arial" w:cs="Arial"/>
          <w:color w:val="FF0000"/>
          <w:sz w:val="23"/>
        </w:rPr>
        <w:t>you</w:t>
      </w:r>
    </w:p>
    <w:p w14:paraId="693D50F0" w14:textId="1B0B3869" w:rsidR="00672E54" w:rsidRPr="00CF0DB8" w:rsidRDefault="00672E54" w:rsidP="00CF0DB8">
      <w:pPr>
        <w:spacing w:after="0" w:line="275" w:lineRule="auto"/>
        <w:ind w:left="-5" w:hanging="10"/>
        <w:jc w:val="both"/>
        <w:rPr>
          <w:rFonts w:ascii="Arial" w:hAnsi="Arial" w:cs="Arial"/>
        </w:rPr>
      </w:pPr>
    </w:p>
    <w:p w14:paraId="705703A4" w14:textId="76C19BE9" w:rsidR="00672E54" w:rsidRPr="00CF0DB8" w:rsidRDefault="00420308" w:rsidP="00CF0DB8">
      <w:pPr>
        <w:pStyle w:val="Heading1"/>
        <w:pBdr>
          <w:top w:val="single" w:sz="4" w:space="0" w:color="000000"/>
          <w:left w:val="single" w:sz="4" w:space="0" w:color="000000"/>
          <w:bottom w:val="single" w:sz="4" w:space="0" w:color="000000"/>
          <w:right w:val="single" w:sz="4" w:space="0" w:color="000000"/>
        </w:pBdr>
        <w:shd w:val="clear" w:color="auto" w:fill="002060"/>
        <w:ind w:left="-5"/>
        <w:jc w:val="both"/>
        <w:rPr>
          <w:rFonts w:ascii="Arial" w:hAnsi="Arial" w:cs="Arial"/>
        </w:rPr>
      </w:pPr>
      <w:r w:rsidRPr="00CF0DB8">
        <w:rPr>
          <w:rFonts w:ascii="Arial" w:hAnsi="Arial" w:cs="Arial"/>
        </w:rPr>
        <w:t>Step 1: Identify the</w:t>
      </w:r>
      <w:r w:rsidR="00B1292B" w:rsidRPr="00CF0DB8">
        <w:rPr>
          <w:rFonts w:ascii="Arial" w:hAnsi="Arial" w:cs="Arial"/>
        </w:rPr>
        <w:t xml:space="preserve"> need</w:t>
      </w:r>
      <w:r w:rsidRPr="00CF0DB8">
        <w:rPr>
          <w:rFonts w:ascii="Arial" w:hAnsi="Arial" w:cs="Arial"/>
        </w:rPr>
        <w:t xml:space="preserve"> for a DPIA </w:t>
      </w:r>
    </w:p>
    <w:tbl>
      <w:tblPr>
        <w:tblStyle w:val="TableGrid"/>
        <w:tblW w:w="9996" w:type="dxa"/>
        <w:tblInd w:w="-108" w:type="dxa"/>
        <w:tblCellMar>
          <w:top w:w="179" w:type="dxa"/>
          <w:left w:w="108" w:type="dxa"/>
          <w:right w:w="115" w:type="dxa"/>
        </w:tblCellMar>
        <w:tblLook w:val="04A0" w:firstRow="1" w:lastRow="0" w:firstColumn="1" w:lastColumn="0" w:noHBand="0" w:noVBand="1"/>
      </w:tblPr>
      <w:tblGrid>
        <w:gridCol w:w="9996"/>
      </w:tblGrid>
      <w:tr w:rsidR="00672E54" w:rsidRPr="00CF0DB8" w14:paraId="38797FDB" w14:textId="77777777" w:rsidTr="005F756B">
        <w:trPr>
          <w:trHeight w:val="1090"/>
        </w:trPr>
        <w:tc>
          <w:tcPr>
            <w:tcW w:w="9996" w:type="dxa"/>
            <w:tcBorders>
              <w:top w:val="single" w:sz="4" w:space="0" w:color="000000"/>
              <w:left w:val="single" w:sz="4" w:space="0" w:color="000000"/>
              <w:bottom w:val="single" w:sz="4" w:space="0" w:color="000000"/>
              <w:right w:val="single" w:sz="4" w:space="0" w:color="000000"/>
            </w:tcBorders>
            <w:vAlign w:val="center"/>
          </w:tcPr>
          <w:p w14:paraId="70DA2D64" w14:textId="290E7364" w:rsidR="00672E54" w:rsidRPr="00CF0DB8" w:rsidRDefault="00420308" w:rsidP="00CF0DB8">
            <w:pPr>
              <w:jc w:val="both"/>
              <w:rPr>
                <w:rFonts w:ascii="Arial" w:eastAsia="Verdana" w:hAnsi="Arial" w:cs="Arial"/>
                <w:sz w:val="23"/>
              </w:rPr>
            </w:pPr>
            <w:r w:rsidRPr="00CF0DB8">
              <w:rPr>
                <w:rFonts w:ascii="Arial" w:eastAsia="Verdana" w:hAnsi="Arial" w:cs="Arial"/>
                <w:sz w:val="23"/>
              </w:rPr>
              <w:t>Explain</w:t>
            </w:r>
            <w:r w:rsidR="00732661">
              <w:rPr>
                <w:rFonts w:ascii="Arial" w:eastAsia="Verdana" w:hAnsi="Arial" w:cs="Arial"/>
                <w:sz w:val="23"/>
              </w:rPr>
              <w:t>,</w:t>
            </w:r>
            <w:r w:rsidRPr="00CF0DB8">
              <w:rPr>
                <w:rFonts w:ascii="Arial" w:eastAsia="Verdana" w:hAnsi="Arial" w:cs="Arial"/>
                <w:sz w:val="23"/>
              </w:rPr>
              <w:t xml:space="preserve"> broadly</w:t>
            </w:r>
            <w:r w:rsidR="00732661">
              <w:rPr>
                <w:rFonts w:ascii="Arial" w:eastAsia="Verdana" w:hAnsi="Arial" w:cs="Arial"/>
                <w:sz w:val="23"/>
              </w:rPr>
              <w:t>,</w:t>
            </w:r>
            <w:r w:rsidRPr="00CF0DB8">
              <w:rPr>
                <w:rFonts w:ascii="Arial" w:eastAsia="Verdana" w:hAnsi="Arial" w:cs="Arial"/>
                <w:sz w:val="23"/>
              </w:rPr>
              <w:t xml:space="preserve"> what the project aims to achieve</w:t>
            </w:r>
            <w:r w:rsidR="005944CE" w:rsidRPr="00CF0DB8">
              <w:rPr>
                <w:rFonts w:ascii="Arial" w:eastAsia="Verdana" w:hAnsi="Arial" w:cs="Arial"/>
                <w:sz w:val="23"/>
              </w:rPr>
              <w:t>, what the anticipated benefits to the pharmacy, patients and others will be</w:t>
            </w:r>
            <w:r w:rsidRPr="00CF0DB8">
              <w:rPr>
                <w:rFonts w:ascii="Arial" w:eastAsia="Verdana" w:hAnsi="Arial" w:cs="Arial"/>
                <w:sz w:val="23"/>
              </w:rPr>
              <w:t xml:space="preserve"> and what type of processing it involves. You may find it helpful to refer or link to other documents, such as a project proposal. Summarise why you identified the need for a DPIA. </w:t>
            </w:r>
          </w:p>
          <w:p w14:paraId="5D317477" w14:textId="77777777" w:rsidR="007E4E18" w:rsidRPr="00CF0DB8" w:rsidRDefault="007E4E18" w:rsidP="00CF0DB8">
            <w:pPr>
              <w:jc w:val="both"/>
              <w:rPr>
                <w:rFonts w:ascii="Arial" w:hAnsi="Arial" w:cs="Arial"/>
              </w:rPr>
            </w:pPr>
          </w:p>
          <w:p w14:paraId="3F731685" w14:textId="77777777" w:rsidR="007E4E18" w:rsidRPr="00CF0DB8" w:rsidRDefault="007E4E18" w:rsidP="00CF0DB8">
            <w:pPr>
              <w:jc w:val="both"/>
              <w:rPr>
                <w:rFonts w:ascii="Arial" w:hAnsi="Arial" w:cs="Arial"/>
              </w:rPr>
            </w:pPr>
          </w:p>
          <w:p w14:paraId="0B31BE34" w14:textId="47BEB3F9" w:rsidR="007E4E18" w:rsidRPr="00CF0DB8" w:rsidRDefault="007E4E18" w:rsidP="00CF0DB8">
            <w:pPr>
              <w:jc w:val="both"/>
              <w:rPr>
                <w:rFonts w:ascii="Arial" w:eastAsia="Verdana" w:hAnsi="Arial" w:cs="Arial"/>
                <w:color w:val="4472C4" w:themeColor="accent1"/>
                <w:sz w:val="23"/>
              </w:rPr>
            </w:pPr>
            <w:r w:rsidRPr="00CF0DB8">
              <w:rPr>
                <w:rFonts w:ascii="Arial" w:eastAsia="Verdana" w:hAnsi="Arial" w:cs="Arial"/>
                <w:color w:val="4472C4" w:themeColor="accent1"/>
                <w:sz w:val="23"/>
              </w:rPr>
              <w:t xml:space="preserve">The need is identified </w:t>
            </w:r>
            <w:r w:rsidR="000F65EA" w:rsidRPr="00CF0DB8">
              <w:rPr>
                <w:rFonts w:ascii="Arial" w:eastAsia="Verdana" w:hAnsi="Arial" w:cs="Arial"/>
                <w:color w:val="4472C4" w:themeColor="accent1"/>
                <w:sz w:val="23"/>
              </w:rPr>
              <w:t>based on</w:t>
            </w:r>
            <w:r w:rsidRPr="00CF0DB8">
              <w:rPr>
                <w:rFonts w:ascii="Arial" w:eastAsia="Verdana" w:hAnsi="Arial" w:cs="Arial"/>
                <w:color w:val="4472C4" w:themeColor="accent1"/>
                <w:sz w:val="23"/>
              </w:rPr>
              <w:t>:</w:t>
            </w:r>
          </w:p>
          <w:p w14:paraId="0E5A983A" w14:textId="77777777" w:rsidR="007E4E18" w:rsidRPr="00CF0DB8" w:rsidRDefault="007E4E18" w:rsidP="00CF0DB8">
            <w:pPr>
              <w:jc w:val="both"/>
              <w:rPr>
                <w:rFonts w:ascii="Arial" w:eastAsia="Verdana" w:hAnsi="Arial" w:cs="Arial"/>
                <w:color w:val="4472C4" w:themeColor="accent1"/>
                <w:sz w:val="23"/>
              </w:rPr>
            </w:pPr>
          </w:p>
          <w:p w14:paraId="448E998D" w14:textId="4E1DC083" w:rsidR="007E4E18" w:rsidRPr="00CF0DB8" w:rsidRDefault="007E4E18" w:rsidP="00CF0DB8">
            <w:pPr>
              <w:pStyle w:val="ListParagraph"/>
              <w:numPr>
                <w:ilvl w:val="0"/>
                <w:numId w:val="4"/>
              </w:numPr>
              <w:jc w:val="both"/>
              <w:rPr>
                <w:rFonts w:ascii="Arial" w:hAnsi="Arial" w:cs="Arial"/>
                <w:color w:val="4472C4" w:themeColor="accent1"/>
              </w:rPr>
            </w:pPr>
            <w:r w:rsidRPr="00CF0DB8">
              <w:rPr>
                <w:rFonts w:ascii="Arial" w:eastAsia="Verdana" w:hAnsi="Arial" w:cs="Arial"/>
                <w:color w:val="4472C4" w:themeColor="accent1"/>
                <w:sz w:val="23"/>
              </w:rPr>
              <w:t xml:space="preserve">The community </w:t>
            </w:r>
            <w:r w:rsidR="00F1584D" w:rsidRPr="00CF0DB8">
              <w:rPr>
                <w:rFonts w:ascii="Arial" w:eastAsia="Verdana" w:hAnsi="Arial" w:cs="Arial"/>
                <w:color w:val="4472C4" w:themeColor="accent1"/>
                <w:sz w:val="23"/>
              </w:rPr>
              <w:t xml:space="preserve">pharmacy/pharmacy owner </w:t>
            </w:r>
            <w:r w:rsidRPr="00CF0DB8">
              <w:rPr>
                <w:rFonts w:ascii="Arial" w:eastAsia="Verdana" w:hAnsi="Arial" w:cs="Arial"/>
                <w:color w:val="4472C4" w:themeColor="accent1"/>
                <w:sz w:val="23"/>
              </w:rPr>
              <w:t>processes data concerning health, a special category of personal data;</w:t>
            </w:r>
          </w:p>
          <w:p w14:paraId="2DA57DB5" w14:textId="77777777" w:rsidR="007E4E18" w:rsidRPr="00CF0DB8" w:rsidRDefault="007E4E18" w:rsidP="00CF0DB8">
            <w:pPr>
              <w:pStyle w:val="ListParagraph"/>
              <w:numPr>
                <w:ilvl w:val="0"/>
                <w:numId w:val="4"/>
              </w:numPr>
              <w:jc w:val="both"/>
              <w:rPr>
                <w:rFonts w:ascii="Arial" w:hAnsi="Arial" w:cs="Arial"/>
                <w:color w:val="4472C4" w:themeColor="accent1"/>
              </w:rPr>
            </w:pPr>
            <w:r w:rsidRPr="00CF0DB8">
              <w:rPr>
                <w:rFonts w:ascii="Arial" w:eastAsia="Verdana" w:hAnsi="Arial" w:cs="Arial"/>
                <w:color w:val="4472C4" w:themeColor="accent1"/>
                <w:sz w:val="23"/>
              </w:rPr>
              <w:t>The GDPR requires a DPIA to be completed if you process special category data on a large-scale;</w:t>
            </w:r>
          </w:p>
          <w:p w14:paraId="40D4472B" w14:textId="7C872E61" w:rsidR="007E4E18" w:rsidRPr="00CF0DB8" w:rsidRDefault="007E4E18" w:rsidP="00CF0DB8">
            <w:pPr>
              <w:pStyle w:val="ListParagraph"/>
              <w:numPr>
                <w:ilvl w:val="0"/>
                <w:numId w:val="4"/>
              </w:numPr>
              <w:jc w:val="both"/>
              <w:rPr>
                <w:rFonts w:ascii="Arial" w:hAnsi="Arial" w:cs="Arial"/>
                <w:color w:val="4472C4" w:themeColor="accent1"/>
              </w:rPr>
            </w:pPr>
            <w:r w:rsidRPr="00CF0DB8">
              <w:rPr>
                <w:rFonts w:ascii="Arial" w:eastAsia="Verdana" w:hAnsi="Arial" w:cs="Arial"/>
                <w:color w:val="4472C4" w:themeColor="accent1"/>
                <w:sz w:val="23"/>
              </w:rPr>
              <w:t>Guidance indicates that hospital</w:t>
            </w:r>
            <w:r w:rsidR="009E5E6F" w:rsidRPr="00CF0DB8">
              <w:rPr>
                <w:rFonts w:ascii="Arial" w:eastAsia="Verdana" w:hAnsi="Arial" w:cs="Arial"/>
                <w:color w:val="4472C4" w:themeColor="accent1"/>
                <w:sz w:val="23"/>
              </w:rPr>
              <w:t>s</w:t>
            </w:r>
            <w:r w:rsidRPr="00CF0DB8">
              <w:rPr>
                <w:rFonts w:ascii="Arial" w:eastAsia="Verdana" w:hAnsi="Arial" w:cs="Arial"/>
                <w:color w:val="4472C4" w:themeColor="accent1"/>
                <w:sz w:val="23"/>
              </w:rPr>
              <w:t xml:space="preserve"> process data on a large-scale and a single healthcare professional such as a medical doctor does not;</w:t>
            </w:r>
          </w:p>
          <w:p w14:paraId="2ABB223A" w14:textId="77777777" w:rsidR="007E4E18" w:rsidRPr="00CF0DB8" w:rsidRDefault="007E4E18" w:rsidP="00CF0DB8">
            <w:pPr>
              <w:pStyle w:val="ListParagraph"/>
              <w:numPr>
                <w:ilvl w:val="0"/>
                <w:numId w:val="4"/>
              </w:numPr>
              <w:jc w:val="both"/>
              <w:rPr>
                <w:rFonts w:ascii="Arial" w:hAnsi="Arial" w:cs="Arial"/>
                <w:color w:val="4472C4" w:themeColor="accent1"/>
              </w:rPr>
            </w:pPr>
            <w:r w:rsidRPr="00CF0DB8">
              <w:rPr>
                <w:rFonts w:ascii="Arial" w:eastAsia="Verdana" w:hAnsi="Arial" w:cs="Arial"/>
                <w:color w:val="4472C4" w:themeColor="accent1"/>
                <w:sz w:val="23"/>
              </w:rPr>
              <w:t>Processing of data concerning health in an NHS pharmacy has been introduced primarily through legislation – the NHS (Pharmaceutical and Local Pharmaceutical Services) Regulations 2013, as amended;</w:t>
            </w:r>
          </w:p>
          <w:p w14:paraId="681CCA3C" w14:textId="563B06D5" w:rsidR="007E4E18" w:rsidRPr="00CF0DB8" w:rsidRDefault="007E4E18" w:rsidP="00CF0DB8">
            <w:pPr>
              <w:pStyle w:val="ListParagraph"/>
              <w:numPr>
                <w:ilvl w:val="0"/>
                <w:numId w:val="4"/>
              </w:numPr>
              <w:jc w:val="both"/>
              <w:rPr>
                <w:rFonts w:ascii="Arial" w:hAnsi="Arial" w:cs="Arial"/>
                <w:color w:val="4472C4" w:themeColor="accent1"/>
              </w:rPr>
            </w:pPr>
            <w:r w:rsidRPr="00CF0DB8">
              <w:rPr>
                <w:rFonts w:ascii="Arial" w:eastAsia="Verdana" w:hAnsi="Arial" w:cs="Arial"/>
                <w:color w:val="4472C4" w:themeColor="accent1"/>
                <w:sz w:val="23"/>
              </w:rPr>
              <w:t xml:space="preserve">Government or </w:t>
            </w:r>
            <w:r w:rsidR="00732661" w:rsidRPr="00CF0DB8">
              <w:rPr>
                <w:rFonts w:ascii="Arial" w:eastAsia="Verdana" w:hAnsi="Arial" w:cs="Arial"/>
                <w:color w:val="4472C4" w:themeColor="accent1"/>
                <w:sz w:val="23"/>
              </w:rPr>
              <w:t>quasi-Government</w:t>
            </w:r>
            <w:r w:rsidRPr="00CF0DB8">
              <w:rPr>
                <w:rFonts w:ascii="Arial" w:eastAsia="Verdana" w:hAnsi="Arial" w:cs="Arial"/>
                <w:color w:val="4472C4" w:themeColor="accent1"/>
                <w:sz w:val="23"/>
              </w:rPr>
              <w:t xml:space="preserve"> bodies and </w:t>
            </w:r>
            <w:r w:rsidR="00F1584D" w:rsidRPr="00CF0DB8">
              <w:rPr>
                <w:rFonts w:ascii="Arial" w:eastAsia="Verdana" w:hAnsi="Arial" w:cs="Arial"/>
                <w:color w:val="4472C4" w:themeColor="accent1"/>
                <w:sz w:val="23"/>
              </w:rPr>
              <w:t xml:space="preserve">Community Pharmacy England </w:t>
            </w:r>
            <w:r w:rsidRPr="00CF0DB8">
              <w:rPr>
                <w:rFonts w:ascii="Arial" w:eastAsia="Verdana" w:hAnsi="Arial" w:cs="Arial"/>
                <w:color w:val="4472C4" w:themeColor="accent1"/>
                <w:sz w:val="23"/>
              </w:rPr>
              <w:t>are involved in negotiations and discussions regarding legislation</w:t>
            </w:r>
            <w:r w:rsidR="00732661">
              <w:rPr>
                <w:rFonts w:ascii="Arial" w:eastAsia="Verdana" w:hAnsi="Arial" w:cs="Arial"/>
                <w:color w:val="4472C4" w:themeColor="accent1"/>
                <w:sz w:val="23"/>
              </w:rPr>
              <w:t>,</w:t>
            </w:r>
            <w:r w:rsidRPr="00CF0DB8">
              <w:rPr>
                <w:rFonts w:ascii="Arial" w:eastAsia="Verdana" w:hAnsi="Arial" w:cs="Arial"/>
                <w:color w:val="4472C4" w:themeColor="accent1"/>
                <w:sz w:val="23"/>
              </w:rPr>
              <w:t xml:space="preserve"> pharmacy practice and assessing relevant risks when the legislation is introduced;</w:t>
            </w:r>
          </w:p>
          <w:p w14:paraId="44B561C9" w14:textId="77777777" w:rsidR="007E4E18" w:rsidRPr="00CF0DB8" w:rsidRDefault="007E4E18" w:rsidP="00CF0DB8">
            <w:pPr>
              <w:jc w:val="both"/>
              <w:rPr>
                <w:rFonts w:ascii="Arial" w:eastAsia="Verdana" w:hAnsi="Arial" w:cs="Arial"/>
                <w:color w:val="4472C4" w:themeColor="accent1"/>
                <w:sz w:val="23"/>
              </w:rPr>
            </w:pPr>
          </w:p>
          <w:p w14:paraId="05208B66" w14:textId="6B7EB27A" w:rsidR="007E4E18" w:rsidRPr="00CF0DB8" w:rsidRDefault="007E4E18" w:rsidP="00CF0DB8">
            <w:pPr>
              <w:jc w:val="both"/>
              <w:rPr>
                <w:rFonts w:ascii="Arial" w:hAnsi="Arial" w:cs="Arial"/>
                <w:color w:val="4472C4" w:themeColor="accent1"/>
              </w:rPr>
            </w:pPr>
            <w:r w:rsidRPr="00CF0DB8">
              <w:rPr>
                <w:rFonts w:ascii="Arial" w:eastAsia="Verdana" w:hAnsi="Arial" w:cs="Arial"/>
                <w:color w:val="4472C4" w:themeColor="accent1"/>
                <w:sz w:val="23"/>
              </w:rPr>
              <w:t>Community pharmacy processing of data concerning health</w:t>
            </w:r>
            <w:r w:rsidR="00732661">
              <w:rPr>
                <w:rFonts w:ascii="Arial" w:eastAsia="Verdana" w:hAnsi="Arial" w:cs="Arial"/>
                <w:color w:val="4472C4" w:themeColor="accent1"/>
                <w:sz w:val="23"/>
              </w:rPr>
              <w:t>,</w:t>
            </w:r>
            <w:r w:rsidRPr="00CF0DB8">
              <w:rPr>
                <w:rFonts w:ascii="Arial" w:eastAsia="Verdana" w:hAnsi="Arial" w:cs="Arial"/>
                <w:color w:val="4472C4" w:themeColor="accent1"/>
                <w:sz w:val="23"/>
              </w:rPr>
              <w:t xml:space="preserve"> involves some risk of personal data breaches.</w:t>
            </w:r>
          </w:p>
          <w:p w14:paraId="5D8F65B3" w14:textId="77777777" w:rsidR="007E4E18" w:rsidRPr="00CF0DB8" w:rsidRDefault="007E4E18" w:rsidP="00CF0DB8">
            <w:pPr>
              <w:jc w:val="both"/>
              <w:rPr>
                <w:rFonts w:ascii="Arial" w:hAnsi="Arial" w:cs="Arial"/>
              </w:rPr>
            </w:pPr>
          </w:p>
          <w:p w14:paraId="55339F77" w14:textId="25BF7D07" w:rsidR="007E4E18" w:rsidRPr="00CF0DB8" w:rsidRDefault="007E4E18" w:rsidP="00CF0DB8">
            <w:pPr>
              <w:jc w:val="both"/>
              <w:rPr>
                <w:rFonts w:ascii="Arial" w:hAnsi="Arial" w:cs="Arial"/>
              </w:rPr>
            </w:pPr>
          </w:p>
        </w:tc>
      </w:tr>
    </w:tbl>
    <w:p w14:paraId="5B101FE6" w14:textId="6BF7D6AD" w:rsidR="00672E54" w:rsidRPr="00CF0DB8" w:rsidRDefault="00672E54" w:rsidP="00CF0DB8">
      <w:pPr>
        <w:pStyle w:val="Heading1"/>
        <w:ind w:left="0" w:firstLine="0"/>
        <w:jc w:val="both"/>
        <w:rPr>
          <w:rFonts w:ascii="Arial" w:hAnsi="Arial" w:cs="Arial"/>
        </w:rPr>
      </w:pPr>
    </w:p>
    <w:p w14:paraId="14A4B152" w14:textId="77777777" w:rsidR="00672E54" w:rsidRPr="00CF0DB8" w:rsidRDefault="00420308" w:rsidP="00CF0DB8">
      <w:pPr>
        <w:spacing w:after="245"/>
        <w:ind w:left="-108" w:right="-155"/>
        <w:jc w:val="both"/>
        <w:rPr>
          <w:rFonts w:ascii="Arial" w:hAnsi="Arial" w:cs="Arial"/>
        </w:rPr>
      </w:pPr>
      <w:r w:rsidRPr="00CF0DB8">
        <w:rPr>
          <w:rFonts w:ascii="Arial" w:hAnsi="Arial" w:cs="Arial"/>
          <w:noProof/>
        </w:rPr>
        <mc:AlternateContent>
          <mc:Choice Requires="wpg">
            <w:drawing>
              <wp:inline distT="0" distB="0" distL="0" distR="0" wp14:anchorId="0AAD9B8A" wp14:editId="2CFA6F4B">
                <wp:extent cx="6347207" cy="6096"/>
                <wp:effectExtent l="0" t="0" r="0" b="0"/>
                <wp:docPr id="6048" name="Group 6048"/>
                <wp:cNvGraphicFramePr/>
                <a:graphic xmlns:a="http://schemas.openxmlformats.org/drawingml/2006/main">
                  <a:graphicData uri="http://schemas.microsoft.com/office/word/2010/wordprocessingGroup">
                    <wpg:wgp>
                      <wpg:cNvGrpSpPr/>
                      <wpg:grpSpPr>
                        <a:xfrm>
                          <a:off x="0" y="0"/>
                          <a:ext cx="6347207" cy="6096"/>
                          <a:chOff x="0" y="0"/>
                          <a:chExt cx="6347207" cy="6096"/>
                        </a:xfrm>
                      </wpg:grpSpPr>
                      <wps:wsp>
                        <wps:cNvPr id="7507" name="Shape 7507"/>
                        <wps:cNvSpPr/>
                        <wps:spPr>
                          <a:xfrm>
                            <a:off x="0" y="0"/>
                            <a:ext cx="6347207" cy="9144"/>
                          </a:xfrm>
                          <a:custGeom>
                            <a:avLst/>
                            <a:gdLst/>
                            <a:ahLst/>
                            <a:cxnLst/>
                            <a:rect l="0" t="0" r="0" b="0"/>
                            <a:pathLst>
                              <a:path w="6347207" h="9144">
                                <a:moveTo>
                                  <a:pt x="0" y="0"/>
                                </a:moveTo>
                                <a:lnTo>
                                  <a:pt x="6347207" y="0"/>
                                </a:lnTo>
                                <a:lnTo>
                                  <a:pt x="63472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AB358A" id="Group 6048" o:spid="_x0000_s1026" style="width:499.8pt;height:.5pt;mso-position-horizontal-relative:char;mso-position-vertical-relative:line" coordsize="634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">
                <v:shape id="Shape 7507" o:spid="_x0000_s1027" style="position:absolute;width:63472;height:91;visibility:visible;mso-wrap-style:square;v-text-anchor:top" coordsize="63472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" path="m,l6347207,r,9144l,9144,,e" fillcolor="black" stroked="f" strokeweight="0">
                  <v:stroke miterlimit="83231f" joinstyle="miter"/>
                  <v:path arrowok="t" textboxrect="0,0,6347207,9144"/>
                </v:shape>
                <w10:anchorlock/>
              </v:group>
            </w:pict>
          </mc:Fallback>
        </mc:AlternateContent>
      </w:r>
    </w:p>
    <w:tbl>
      <w:tblPr>
        <w:tblStyle w:val="TableGrid"/>
        <w:tblW w:w="9996" w:type="dxa"/>
        <w:tblInd w:w="-108" w:type="dxa"/>
        <w:tblCellMar>
          <w:top w:w="181" w:type="dxa"/>
          <w:left w:w="108" w:type="dxa"/>
          <w:right w:w="67" w:type="dxa"/>
        </w:tblCellMar>
        <w:tblLook w:val="04A0" w:firstRow="1" w:lastRow="0" w:firstColumn="1" w:lastColumn="0" w:noHBand="0" w:noVBand="1"/>
      </w:tblPr>
      <w:tblGrid>
        <w:gridCol w:w="9996"/>
      </w:tblGrid>
      <w:tr w:rsidR="00672E54" w:rsidRPr="00CF0DB8" w14:paraId="03224AFA" w14:textId="77777777">
        <w:trPr>
          <w:trHeight w:val="1368"/>
        </w:trPr>
        <w:tc>
          <w:tcPr>
            <w:tcW w:w="9996" w:type="dxa"/>
            <w:tcBorders>
              <w:top w:val="single" w:sz="4" w:space="0" w:color="000000"/>
              <w:left w:val="single" w:sz="4" w:space="0" w:color="000000"/>
              <w:bottom w:val="single" w:sz="4" w:space="0" w:color="000000"/>
              <w:right w:val="single" w:sz="4" w:space="0" w:color="000000"/>
            </w:tcBorders>
            <w:vAlign w:val="center"/>
          </w:tcPr>
          <w:p w14:paraId="49BDA325" w14:textId="77777777" w:rsidR="00732661" w:rsidRDefault="00420308" w:rsidP="00CF0DB8">
            <w:pPr>
              <w:jc w:val="both"/>
              <w:rPr>
                <w:rFonts w:ascii="Arial" w:eastAsia="Verdana" w:hAnsi="Arial" w:cs="Arial"/>
                <w:b/>
                <w:sz w:val="23"/>
              </w:rPr>
            </w:pPr>
            <w:r w:rsidRPr="00CF0DB8">
              <w:rPr>
                <w:rFonts w:ascii="Arial" w:eastAsia="Verdana" w:hAnsi="Arial" w:cs="Arial"/>
                <w:b/>
                <w:sz w:val="23"/>
              </w:rPr>
              <w:lastRenderedPageBreak/>
              <w:t xml:space="preserve">Describe the nature of the processing: </w:t>
            </w:r>
          </w:p>
          <w:p w14:paraId="16F492B5" w14:textId="3181F0F9" w:rsidR="00732661" w:rsidRDefault="00732661" w:rsidP="00732661">
            <w:pPr>
              <w:pStyle w:val="ListParagraph"/>
              <w:numPr>
                <w:ilvl w:val="0"/>
                <w:numId w:val="9"/>
              </w:numPr>
              <w:jc w:val="both"/>
              <w:rPr>
                <w:rFonts w:ascii="Arial" w:eastAsia="Verdana" w:hAnsi="Arial" w:cs="Arial"/>
                <w:sz w:val="23"/>
              </w:rPr>
            </w:pPr>
            <w:r>
              <w:rPr>
                <w:rFonts w:ascii="Arial" w:eastAsia="Verdana" w:hAnsi="Arial" w:cs="Arial"/>
                <w:sz w:val="23"/>
              </w:rPr>
              <w:t>H</w:t>
            </w:r>
            <w:r w:rsidR="00420308" w:rsidRPr="007F2814">
              <w:rPr>
                <w:rFonts w:ascii="Arial" w:eastAsia="Verdana" w:hAnsi="Arial" w:cs="Arial"/>
                <w:sz w:val="23"/>
              </w:rPr>
              <w:t xml:space="preserve">ow will you collect, use, store and delete data? </w:t>
            </w:r>
          </w:p>
          <w:p w14:paraId="6986E2F7" w14:textId="77777777" w:rsidR="00732661" w:rsidRDefault="00420308" w:rsidP="00732661">
            <w:pPr>
              <w:pStyle w:val="ListParagraph"/>
              <w:numPr>
                <w:ilvl w:val="0"/>
                <w:numId w:val="9"/>
              </w:numPr>
              <w:jc w:val="both"/>
              <w:rPr>
                <w:rFonts w:ascii="Arial" w:eastAsia="Verdana" w:hAnsi="Arial" w:cs="Arial"/>
                <w:sz w:val="23"/>
              </w:rPr>
            </w:pPr>
            <w:r w:rsidRPr="007F2814">
              <w:rPr>
                <w:rFonts w:ascii="Arial" w:eastAsia="Verdana" w:hAnsi="Arial" w:cs="Arial"/>
                <w:sz w:val="23"/>
              </w:rPr>
              <w:t xml:space="preserve">What is the source of the data? </w:t>
            </w:r>
          </w:p>
          <w:p w14:paraId="38A43948" w14:textId="77777777" w:rsidR="00732661" w:rsidRDefault="00420308" w:rsidP="00732661">
            <w:pPr>
              <w:pStyle w:val="ListParagraph"/>
              <w:numPr>
                <w:ilvl w:val="0"/>
                <w:numId w:val="9"/>
              </w:numPr>
              <w:jc w:val="both"/>
              <w:rPr>
                <w:rFonts w:ascii="Arial" w:eastAsia="Verdana" w:hAnsi="Arial" w:cs="Arial"/>
                <w:sz w:val="23"/>
              </w:rPr>
            </w:pPr>
            <w:r w:rsidRPr="007F2814">
              <w:rPr>
                <w:rFonts w:ascii="Arial" w:eastAsia="Verdana" w:hAnsi="Arial" w:cs="Arial"/>
                <w:sz w:val="23"/>
              </w:rPr>
              <w:t xml:space="preserve">Will you be sharing data with anyone? </w:t>
            </w:r>
          </w:p>
          <w:p w14:paraId="197922B8" w14:textId="77777777" w:rsidR="00732661" w:rsidRDefault="005944CE" w:rsidP="00732661">
            <w:pPr>
              <w:pStyle w:val="ListParagraph"/>
              <w:numPr>
                <w:ilvl w:val="0"/>
                <w:numId w:val="9"/>
              </w:numPr>
              <w:jc w:val="both"/>
              <w:rPr>
                <w:rFonts w:ascii="Arial" w:eastAsia="Verdana" w:hAnsi="Arial" w:cs="Arial"/>
                <w:sz w:val="23"/>
              </w:rPr>
            </w:pPr>
            <w:r w:rsidRPr="007F2814">
              <w:rPr>
                <w:rFonts w:ascii="Arial" w:eastAsia="Verdana" w:hAnsi="Arial" w:cs="Arial"/>
                <w:sz w:val="23"/>
              </w:rPr>
              <w:t xml:space="preserve">Will you be collecting new information about </w:t>
            </w:r>
            <w:r w:rsidR="00F761E4" w:rsidRPr="007F2814">
              <w:rPr>
                <w:rFonts w:ascii="Arial" w:eastAsia="Verdana" w:hAnsi="Arial" w:cs="Arial"/>
                <w:sz w:val="23"/>
              </w:rPr>
              <w:t>individuals</w:t>
            </w:r>
            <w:r w:rsidRPr="007F2814">
              <w:rPr>
                <w:rFonts w:ascii="Arial" w:eastAsia="Verdana" w:hAnsi="Arial" w:cs="Arial"/>
                <w:sz w:val="23"/>
              </w:rPr>
              <w:t xml:space="preserve">? </w:t>
            </w:r>
          </w:p>
          <w:p w14:paraId="363CC1CA" w14:textId="07671ABB" w:rsidR="00672E54" w:rsidRPr="007F2814" w:rsidRDefault="00420308" w:rsidP="007F2814">
            <w:pPr>
              <w:pStyle w:val="ListParagraph"/>
              <w:numPr>
                <w:ilvl w:val="0"/>
                <w:numId w:val="9"/>
              </w:numPr>
              <w:jc w:val="both"/>
              <w:rPr>
                <w:rFonts w:ascii="Arial" w:eastAsia="Verdana" w:hAnsi="Arial" w:cs="Arial"/>
                <w:sz w:val="23"/>
              </w:rPr>
            </w:pPr>
            <w:r w:rsidRPr="007F2814">
              <w:rPr>
                <w:rFonts w:ascii="Arial" w:eastAsia="Verdana" w:hAnsi="Arial" w:cs="Arial"/>
                <w:sz w:val="23"/>
              </w:rPr>
              <w:t xml:space="preserve">You might find it useful to refer to a flow diagram or another way of describing data flows. What types of processing identified as likely high risk are involved? </w:t>
            </w:r>
          </w:p>
          <w:p w14:paraId="4FDD84A1" w14:textId="77777777" w:rsidR="005A080C" w:rsidRPr="00CF0DB8" w:rsidRDefault="005A080C" w:rsidP="00CF0DB8">
            <w:pPr>
              <w:jc w:val="both"/>
              <w:rPr>
                <w:rFonts w:ascii="Arial" w:hAnsi="Arial" w:cs="Arial"/>
              </w:rPr>
            </w:pPr>
          </w:p>
          <w:p w14:paraId="3712834A" w14:textId="5E1744D1" w:rsidR="0051472A" w:rsidRPr="00CF0DB8" w:rsidRDefault="0051472A" w:rsidP="00CF0DB8">
            <w:pPr>
              <w:pStyle w:val="ListParagraph"/>
              <w:numPr>
                <w:ilvl w:val="0"/>
                <w:numId w:val="3"/>
              </w:numPr>
              <w:jc w:val="both"/>
              <w:rPr>
                <w:rFonts w:ascii="Arial" w:eastAsia="Verdana" w:hAnsi="Arial" w:cs="Arial"/>
                <w:color w:val="4472C4" w:themeColor="accent1"/>
                <w:sz w:val="23"/>
              </w:rPr>
            </w:pPr>
            <w:r w:rsidRPr="00CF0DB8">
              <w:rPr>
                <w:rFonts w:ascii="Arial" w:eastAsia="Verdana" w:hAnsi="Arial" w:cs="Arial"/>
                <w:color w:val="4472C4" w:themeColor="accent1"/>
                <w:sz w:val="23"/>
              </w:rPr>
              <w:t>Template C in the completed Community Pharmacy GDPR Workbook set out the processing undertaken by the community pharmacy/</w:t>
            </w:r>
            <w:r w:rsidR="00F1584D" w:rsidRPr="00CF0DB8">
              <w:rPr>
                <w:rFonts w:ascii="Arial" w:eastAsia="Verdana" w:hAnsi="Arial" w:cs="Arial"/>
                <w:color w:val="4472C4" w:themeColor="accent1"/>
                <w:sz w:val="23"/>
              </w:rPr>
              <w:t>owner</w:t>
            </w:r>
            <w:r w:rsidRPr="00CF0DB8">
              <w:rPr>
                <w:rFonts w:ascii="Arial" w:eastAsia="Verdana" w:hAnsi="Arial" w:cs="Arial"/>
                <w:color w:val="4472C4" w:themeColor="accent1"/>
                <w:sz w:val="23"/>
              </w:rPr>
              <w:t>, how data is collected, used and stored and when data is deleted; as well as the source of the data and with whom the data will be shared.</w:t>
            </w:r>
          </w:p>
          <w:p w14:paraId="5C436DA5" w14:textId="77777777" w:rsidR="0051472A" w:rsidRPr="00CF0DB8" w:rsidRDefault="0051472A" w:rsidP="00CF0DB8">
            <w:pPr>
              <w:jc w:val="both"/>
              <w:rPr>
                <w:rFonts w:ascii="Arial" w:eastAsia="Verdana" w:hAnsi="Arial" w:cs="Arial"/>
                <w:color w:val="4472C4" w:themeColor="accent1"/>
                <w:sz w:val="23"/>
              </w:rPr>
            </w:pPr>
          </w:p>
          <w:p w14:paraId="21D242E3" w14:textId="6A6DC559" w:rsidR="0051472A" w:rsidRPr="00CF0DB8" w:rsidRDefault="0051472A" w:rsidP="00CF0DB8">
            <w:pPr>
              <w:pStyle w:val="ListParagraph"/>
              <w:numPr>
                <w:ilvl w:val="0"/>
                <w:numId w:val="3"/>
              </w:numPr>
              <w:jc w:val="both"/>
              <w:rPr>
                <w:rFonts w:ascii="Arial" w:eastAsia="Verdana" w:hAnsi="Arial" w:cs="Arial"/>
                <w:color w:val="4472C4" w:themeColor="accent1"/>
                <w:sz w:val="23"/>
              </w:rPr>
            </w:pPr>
            <w:r w:rsidRPr="00CF0DB8">
              <w:rPr>
                <w:rFonts w:ascii="Arial" w:eastAsia="Verdana" w:hAnsi="Arial" w:cs="Arial"/>
                <w:color w:val="4472C4" w:themeColor="accent1"/>
                <w:sz w:val="23"/>
              </w:rPr>
              <w:t xml:space="preserve">Processes that involve significant risks include: processing NHS prescriptions; supply of dispensed medicines; the Pharmacy Medication Records (PMR) computer system, the use of data capture and recording systems used for commissioned services that are not part of the </w:t>
            </w:r>
            <w:r w:rsidR="009E5E6F" w:rsidRPr="00CF0DB8">
              <w:rPr>
                <w:rFonts w:ascii="Arial" w:eastAsia="Verdana" w:hAnsi="Arial" w:cs="Arial"/>
                <w:color w:val="4472C4" w:themeColor="accent1"/>
                <w:sz w:val="23"/>
              </w:rPr>
              <w:t>E</w:t>
            </w:r>
            <w:r w:rsidRPr="00CF0DB8">
              <w:rPr>
                <w:rFonts w:ascii="Arial" w:eastAsia="Verdana" w:hAnsi="Arial" w:cs="Arial"/>
                <w:color w:val="4472C4" w:themeColor="accent1"/>
                <w:sz w:val="23"/>
              </w:rPr>
              <w:t>ssential services under the Community Pharmacy Contractual Framework and managing patient and customer financial data.</w:t>
            </w:r>
          </w:p>
          <w:p w14:paraId="2F4A0698" w14:textId="77777777" w:rsidR="005A080C" w:rsidRPr="00CF0DB8" w:rsidRDefault="005A080C" w:rsidP="00CF0DB8">
            <w:pPr>
              <w:jc w:val="both"/>
              <w:rPr>
                <w:rFonts w:ascii="Arial" w:hAnsi="Arial" w:cs="Arial"/>
              </w:rPr>
            </w:pPr>
          </w:p>
          <w:p w14:paraId="0D334672" w14:textId="0035E976" w:rsidR="005A080C" w:rsidRPr="00CF0DB8" w:rsidRDefault="005A080C" w:rsidP="00CF0DB8">
            <w:pPr>
              <w:jc w:val="both"/>
              <w:rPr>
                <w:rFonts w:ascii="Arial" w:hAnsi="Arial" w:cs="Arial"/>
              </w:rPr>
            </w:pPr>
          </w:p>
        </w:tc>
      </w:tr>
    </w:tbl>
    <w:p w14:paraId="028A7B67" w14:textId="77777777" w:rsidR="00672E54" w:rsidRPr="00CF0DB8" w:rsidRDefault="00420308" w:rsidP="00CF0DB8">
      <w:pPr>
        <w:spacing w:after="0"/>
        <w:jc w:val="both"/>
        <w:rPr>
          <w:rFonts w:ascii="Arial" w:hAnsi="Arial" w:cs="Arial"/>
        </w:rPr>
      </w:pPr>
      <w:r w:rsidRPr="00CF0DB8">
        <w:rPr>
          <w:rFonts w:ascii="Arial" w:eastAsia="Verdana" w:hAnsi="Arial" w:cs="Arial"/>
          <w:sz w:val="24"/>
        </w:rPr>
        <w:t xml:space="preserve"> </w:t>
      </w:r>
    </w:p>
    <w:tbl>
      <w:tblPr>
        <w:tblStyle w:val="TableGrid"/>
        <w:tblW w:w="9996" w:type="dxa"/>
        <w:tblInd w:w="-108" w:type="dxa"/>
        <w:tblCellMar>
          <w:top w:w="179" w:type="dxa"/>
          <w:left w:w="108" w:type="dxa"/>
          <w:right w:w="115" w:type="dxa"/>
        </w:tblCellMar>
        <w:tblLook w:val="04A0" w:firstRow="1" w:lastRow="0" w:firstColumn="1" w:lastColumn="0" w:noHBand="0" w:noVBand="1"/>
      </w:tblPr>
      <w:tblGrid>
        <w:gridCol w:w="9996"/>
      </w:tblGrid>
      <w:tr w:rsidR="00672E54" w:rsidRPr="00CF0DB8" w14:paraId="20CF3D72" w14:textId="77777777">
        <w:trPr>
          <w:trHeight w:val="1368"/>
        </w:trPr>
        <w:tc>
          <w:tcPr>
            <w:tcW w:w="9996" w:type="dxa"/>
            <w:tcBorders>
              <w:top w:val="single" w:sz="4" w:space="0" w:color="000000"/>
              <w:left w:val="single" w:sz="4" w:space="0" w:color="000000"/>
              <w:bottom w:val="single" w:sz="4" w:space="0" w:color="000000"/>
              <w:right w:val="single" w:sz="4" w:space="0" w:color="000000"/>
            </w:tcBorders>
            <w:vAlign w:val="center"/>
          </w:tcPr>
          <w:p w14:paraId="246C651E" w14:textId="77777777" w:rsidR="004B2AF8" w:rsidRDefault="00420308" w:rsidP="00CF0DB8">
            <w:pPr>
              <w:jc w:val="both"/>
              <w:rPr>
                <w:rFonts w:ascii="Arial" w:eastAsia="Verdana" w:hAnsi="Arial" w:cs="Arial"/>
                <w:b/>
                <w:sz w:val="23"/>
              </w:rPr>
            </w:pPr>
            <w:r w:rsidRPr="00CF0DB8">
              <w:rPr>
                <w:rFonts w:ascii="Arial" w:eastAsia="Verdana" w:hAnsi="Arial" w:cs="Arial"/>
                <w:b/>
                <w:sz w:val="23"/>
              </w:rPr>
              <w:t xml:space="preserve">Describe the scope of the processing: </w:t>
            </w:r>
          </w:p>
          <w:p w14:paraId="6069233D" w14:textId="610640E5" w:rsidR="004B2AF8" w:rsidRDefault="004B2AF8" w:rsidP="004B2AF8">
            <w:pPr>
              <w:pStyle w:val="ListParagraph"/>
              <w:numPr>
                <w:ilvl w:val="0"/>
                <w:numId w:val="10"/>
              </w:numPr>
              <w:jc w:val="both"/>
              <w:rPr>
                <w:rFonts w:ascii="Arial" w:eastAsia="Verdana" w:hAnsi="Arial" w:cs="Arial"/>
                <w:sz w:val="23"/>
              </w:rPr>
            </w:pPr>
            <w:r>
              <w:rPr>
                <w:rFonts w:ascii="Arial" w:eastAsia="Verdana" w:hAnsi="Arial" w:cs="Arial"/>
                <w:sz w:val="23"/>
              </w:rPr>
              <w:t>W</w:t>
            </w:r>
            <w:r w:rsidR="00420308" w:rsidRPr="007F2814">
              <w:rPr>
                <w:rFonts w:ascii="Arial" w:eastAsia="Verdana" w:hAnsi="Arial" w:cs="Arial"/>
                <w:sz w:val="23"/>
              </w:rPr>
              <w:t>hat is the nature of the data, and does it include special category or criminal offence data</w:t>
            </w:r>
            <w:r w:rsidR="005C5190" w:rsidRPr="007F2814">
              <w:rPr>
                <w:rFonts w:ascii="Arial" w:eastAsia="Verdana" w:hAnsi="Arial" w:cs="Arial"/>
                <w:sz w:val="23"/>
              </w:rPr>
              <w:t xml:space="preserve"> or biometric data </w:t>
            </w:r>
            <w:r w:rsidR="00F761E4" w:rsidRPr="007F2814">
              <w:rPr>
                <w:rFonts w:ascii="Arial" w:eastAsia="Verdana" w:hAnsi="Arial" w:cs="Arial"/>
                <w:sz w:val="23"/>
              </w:rPr>
              <w:t xml:space="preserve">or facial recognition </w:t>
            </w:r>
            <w:r w:rsidR="005C5190" w:rsidRPr="007F2814">
              <w:rPr>
                <w:rFonts w:ascii="Arial" w:eastAsia="Verdana" w:hAnsi="Arial" w:cs="Arial"/>
                <w:sz w:val="23"/>
              </w:rPr>
              <w:t>or relate to monitoring a publicly accessible area?</w:t>
            </w:r>
          </w:p>
          <w:p w14:paraId="5892A743" w14:textId="07F1559D" w:rsidR="004B2AF8" w:rsidRDefault="00420308" w:rsidP="004B2AF8">
            <w:pPr>
              <w:pStyle w:val="ListParagraph"/>
              <w:numPr>
                <w:ilvl w:val="0"/>
                <w:numId w:val="10"/>
              </w:numPr>
              <w:jc w:val="both"/>
              <w:rPr>
                <w:rFonts w:ascii="Arial" w:eastAsia="Verdana" w:hAnsi="Arial" w:cs="Arial"/>
                <w:sz w:val="23"/>
              </w:rPr>
            </w:pPr>
            <w:r w:rsidRPr="007F2814">
              <w:rPr>
                <w:rFonts w:ascii="Arial" w:eastAsia="Verdana" w:hAnsi="Arial" w:cs="Arial"/>
                <w:sz w:val="23"/>
              </w:rPr>
              <w:t xml:space="preserve">How much data will you be collecting and using? </w:t>
            </w:r>
          </w:p>
          <w:p w14:paraId="79223348" w14:textId="77777777" w:rsidR="004B2AF8" w:rsidRDefault="00420308" w:rsidP="004B2AF8">
            <w:pPr>
              <w:pStyle w:val="ListParagraph"/>
              <w:numPr>
                <w:ilvl w:val="0"/>
                <w:numId w:val="10"/>
              </w:numPr>
              <w:jc w:val="both"/>
              <w:rPr>
                <w:rFonts w:ascii="Arial" w:eastAsia="Verdana" w:hAnsi="Arial" w:cs="Arial"/>
                <w:sz w:val="23"/>
              </w:rPr>
            </w:pPr>
            <w:r w:rsidRPr="007F2814">
              <w:rPr>
                <w:rFonts w:ascii="Arial" w:eastAsia="Verdana" w:hAnsi="Arial" w:cs="Arial"/>
                <w:sz w:val="23"/>
              </w:rPr>
              <w:t xml:space="preserve">How often? </w:t>
            </w:r>
          </w:p>
          <w:p w14:paraId="7AA63714" w14:textId="77777777" w:rsidR="004B2AF8" w:rsidRDefault="00420308" w:rsidP="004B2AF8">
            <w:pPr>
              <w:pStyle w:val="ListParagraph"/>
              <w:numPr>
                <w:ilvl w:val="0"/>
                <w:numId w:val="10"/>
              </w:numPr>
              <w:jc w:val="both"/>
              <w:rPr>
                <w:rFonts w:ascii="Arial" w:eastAsia="Verdana" w:hAnsi="Arial" w:cs="Arial"/>
                <w:sz w:val="23"/>
              </w:rPr>
            </w:pPr>
            <w:r w:rsidRPr="007F2814">
              <w:rPr>
                <w:rFonts w:ascii="Arial" w:eastAsia="Verdana" w:hAnsi="Arial" w:cs="Arial"/>
                <w:sz w:val="23"/>
              </w:rPr>
              <w:t xml:space="preserve">How long will you keep it? </w:t>
            </w:r>
          </w:p>
          <w:p w14:paraId="28E0BF27" w14:textId="77777777" w:rsidR="004B2AF8" w:rsidRDefault="00420308" w:rsidP="004B2AF8">
            <w:pPr>
              <w:pStyle w:val="ListParagraph"/>
              <w:numPr>
                <w:ilvl w:val="0"/>
                <w:numId w:val="10"/>
              </w:numPr>
              <w:jc w:val="both"/>
              <w:rPr>
                <w:rFonts w:ascii="Arial" w:eastAsia="Verdana" w:hAnsi="Arial" w:cs="Arial"/>
                <w:sz w:val="23"/>
              </w:rPr>
            </w:pPr>
            <w:r w:rsidRPr="007F2814">
              <w:rPr>
                <w:rFonts w:ascii="Arial" w:eastAsia="Verdana" w:hAnsi="Arial" w:cs="Arial"/>
                <w:sz w:val="23"/>
              </w:rPr>
              <w:t xml:space="preserve">How many individuals are affected? </w:t>
            </w:r>
          </w:p>
          <w:p w14:paraId="7F9974CB" w14:textId="77777777" w:rsidR="004B2AF8" w:rsidRDefault="00420308" w:rsidP="004B2AF8">
            <w:pPr>
              <w:pStyle w:val="ListParagraph"/>
              <w:numPr>
                <w:ilvl w:val="0"/>
                <w:numId w:val="10"/>
              </w:numPr>
              <w:jc w:val="both"/>
              <w:rPr>
                <w:rFonts w:ascii="Arial" w:eastAsia="Verdana" w:hAnsi="Arial" w:cs="Arial"/>
                <w:sz w:val="23"/>
              </w:rPr>
            </w:pPr>
            <w:r w:rsidRPr="007F2814">
              <w:rPr>
                <w:rFonts w:ascii="Arial" w:eastAsia="Verdana" w:hAnsi="Arial" w:cs="Arial"/>
                <w:sz w:val="23"/>
              </w:rPr>
              <w:t xml:space="preserve">What geographical area does it cover? </w:t>
            </w:r>
          </w:p>
          <w:p w14:paraId="328EAFCB" w14:textId="77777777" w:rsidR="004B2AF8" w:rsidRDefault="00F761E4" w:rsidP="004B2AF8">
            <w:pPr>
              <w:pStyle w:val="ListParagraph"/>
              <w:numPr>
                <w:ilvl w:val="0"/>
                <w:numId w:val="10"/>
              </w:numPr>
              <w:jc w:val="both"/>
              <w:rPr>
                <w:rFonts w:ascii="Arial" w:eastAsia="Verdana" w:hAnsi="Arial" w:cs="Arial"/>
                <w:sz w:val="23"/>
              </w:rPr>
            </w:pPr>
            <w:r w:rsidRPr="007F2814">
              <w:rPr>
                <w:rFonts w:ascii="Arial" w:eastAsia="Verdana" w:hAnsi="Arial" w:cs="Arial"/>
                <w:sz w:val="23"/>
              </w:rPr>
              <w:t xml:space="preserve">Will information about individuals be disclosed to organisations or people who have not previously had routine access to the information? </w:t>
            </w:r>
          </w:p>
          <w:p w14:paraId="7C331EBB" w14:textId="4D6AE48E" w:rsidR="00672E54" w:rsidRPr="007F2814" w:rsidRDefault="00F761E4" w:rsidP="007F2814">
            <w:pPr>
              <w:pStyle w:val="ListParagraph"/>
              <w:numPr>
                <w:ilvl w:val="0"/>
                <w:numId w:val="10"/>
              </w:numPr>
              <w:jc w:val="both"/>
              <w:rPr>
                <w:rFonts w:ascii="Arial" w:eastAsia="Verdana" w:hAnsi="Arial" w:cs="Arial"/>
                <w:sz w:val="23"/>
              </w:rPr>
            </w:pPr>
            <w:r w:rsidRPr="007F2814">
              <w:rPr>
                <w:rFonts w:ascii="Arial" w:eastAsia="Verdana" w:hAnsi="Arial" w:cs="Arial"/>
                <w:sz w:val="23"/>
              </w:rPr>
              <w:t xml:space="preserve">Will you need to contact individuals in </w:t>
            </w:r>
            <w:r w:rsidR="002C3A6A" w:rsidRPr="007F2814">
              <w:rPr>
                <w:rFonts w:ascii="Arial" w:eastAsia="Verdana" w:hAnsi="Arial" w:cs="Arial"/>
                <w:sz w:val="23"/>
              </w:rPr>
              <w:t xml:space="preserve">a </w:t>
            </w:r>
            <w:r w:rsidRPr="007F2814">
              <w:rPr>
                <w:rFonts w:ascii="Arial" w:eastAsia="Verdana" w:hAnsi="Arial" w:cs="Arial"/>
                <w:sz w:val="23"/>
              </w:rPr>
              <w:t>way which</w:t>
            </w:r>
            <w:r w:rsidR="004B2AF8">
              <w:rPr>
                <w:rFonts w:ascii="Arial" w:eastAsia="Verdana" w:hAnsi="Arial" w:cs="Arial"/>
                <w:sz w:val="23"/>
              </w:rPr>
              <w:t xml:space="preserve"> they</w:t>
            </w:r>
            <w:r w:rsidRPr="007F2814">
              <w:rPr>
                <w:rFonts w:ascii="Arial" w:eastAsia="Verdana" w:hAnsi="Arial" w:cs="Arial"/>
                <w:sz w:val="23"/>
              </w:rPr>
              <w:t xml:space="preserve"> may find intrusive? </w:t>
            </w:r>
          </w:p>
          <w:p w14:paraId="30DB66D8" w14:textId="77777777" w:rsidR="005A080C" w:rsidRPr="00CF0DB8" w:rsidRDefault="005A080C" w:rsidP="00CF0DB8">
            <w:pPr>
              <w:jc w:val="both"/>
              <w:rPr>
                <w:rFonts w:ascii="Arial" w:hAnsi="Arial" w:cs="Arial"/>
              </w:rPr>
            </w:pPr>
          </w:p>
          <w:p w14:paraId="6FB98684" w14:textId="02541505" w:rsidR="005A080C" w:rsidRPr="00CF0DB8" w:rsidRDefault="00F1584D" w:rsidP="00CF0DB8">
            <w:pPr>
              <w:jc w:val="both"/>
              <w:rPr>
                <w:rFonts w:ascii="Arial" w:hAnsi="Arial" w:cs="Arial"/>
                <w:b/>
                <w:bCs/>
                <w:color w:val="4472C4" w:themeColor="accent1"/>
              </w:rPr>
            </w:pPr>
            <w:r w:rsidRPr="00CF0DB8">
              <w:rPr>
                <w:rFonts w:ascii="Arial" w:eastAsia="Verdana" w:hAnsi="Arial" w:cs="Arial"/>
                <w:sz w:val="23"/>
              </w:rPr>
              <w:t xml:space="preserve">Community Pharmacy England </w:t>
            </w:r>
            <w:r w:rsidR="005A080C" w:rsidRPr="00CF0DB8">
              <w:rPr>
                <w:rFonts w:ascii="Arial" w:eastAsia="Verdana" w:hAnsi="Arial" w:cs="Arial"/>
                <w:sz w:val="23"/>
              </w:rPr>
              <w:t>estimates the scale of data processing annually, based on patient prescription nomination data</w:t>
            </w:r>
            <w:r w:rsidR="004B2AF8">
              <w:rPr>
                <w:rFonts w:ascii="Arial" w:eastAsia="Verdana" w:hAnsi="Arial" w:cs="Arial"/>
                <w:sz w:val="23"/>
              </w:rPr>
              <w:t>,</w:t>
            </w:r>
            <w:r w:rsidR="005A080C" w:rsidRPr="00CF0DB8">
              <w:rPr>
                <w:rFonts w:ascii="Arial" w:eastAsia="Verdana" w:hAnsi="Arial" w:cs="Arial"/>
                <w:sz w:val="23"/>
              </w:rPr>
              <w:t xml:space="preserve"> to be:</w:t>
            </w:r>
            <w:r w:rsidR="005A080C" w:rsidRPr="00CF0DB8">
              <w:rPr>
                <w:rFonts w:ascii="Arial" w:hAnsi="Arial" w:cs="Arial"/>
                <w:b/>
                <w:bCs/>
                <w:color w:val="4472C4" w:themeColor="accent1"/>
              </w:rPr>
              <w:t xml:space="preserve"> </w:t>
            </w:r>
          </w:p>
          <w:p w14:paraId="7E57CD72" w14:textId="77777777" w:rsidR="005A080C" w:rsidRPr="00CF0DB8" w:rsidRDefault="005A080C" w:rsidP="00CF0DB8">
            <w:pPr>
              <w:jc w:val="both"/>
              <w:rPr>
                <w:rFonts w:ascii="Arial" w:eastAsia="Verdana" w:hAnsi="Arial" w:cs="Arial"/>
                <w:b/>
                <w:bCs/>
                <w:sz w:val="23"/>
              </w:rPr>
            </w:pPr>
          </w:p>
          <w:p w14:paraId="5424068A" w14:textId="3B6A76AE" w:rsidR="005A080C" w:rsidRPr="00CF0DB8" w:rsidRDefault="005A080C" w:rsidP="00CF0DB8">
            <w:pPr>
              <w:jc w:val="both"/>
              <w:rPr>
                <w:rFonts w:ascii="Arial" w:eastAsia="Verdana" w:hAnsi="Arial" w:cs="Arial"/>
                <w:b/>
                <w:bCs/>
                <w:color w:val="4472C4" w:themeColor="accent1"/>
                <w:sz w:val="23"/>
              </w:rPr>
            </w:pPr>
            <w:r w:rsidRPr="00CF0DB8">
              <w:rPr>
                <w:rFonts w:ascii="Arial" w:eastAsia="Verdana" w:hAnsi="Arial" w:cs="Arial"/>
                <w:b/>
                <w:bCs/>
                <w:color w:val="4472C4" w:themeColor="accent1"/>
                <w:sz w:val="23"/>
              </w:rPr>
              <w:t>How many patient records does a pharmacy have?</w:t>
            </w:r>
          </w:p>
          <w:p w14:paraId="051BC85F" w14:textId="77777777" w:rsidR="005A080C" w:rsidRPr="00CF0DB8" w:rsidRDefault="005A080C" w:rsidP="00CF0DB8">
            <w:pPr>
              <w:jc w:val="both"/>
              <w:rPr>
                <w:rFonts w:ascii="Arial" w:eastAsia="Verdana" w:hAnsi="Arial" w:cs="Arial"/>
                <w:color w:val="4472C4" w:themeColor="accent1"/>
                <w:sz w:val="23"/>
              </w:rPr>
            </w:pPr>
          </w:p>
          <w:p w14:paraId="41216BFF" w14:textId="506E2A59" w:rsidR="004B2AF8" w:rsidRDefault="005A080C" w:rsidP="00CF0DB8">
            <w:pPr>
              <w:jc w:val="both"/>
              <w:rPr>
                <w:rFonts w:ascii="Arial" w:eastAsia="Verdana" w:hAnsi="Arial" w:cs="Arial"/>
                <w:color w:val="4472C4" w:themeColor="accent1"/>
                <w:sz w:val="23"/>
              </w:rPr>
            </w:pPr>
            <w:r w:rsidRPr="00CF0DB8">
              <w:rPr>
                <w:rFonts w:ascii="Arial" w:eastAsia="Verdana" w:hAnsi="Arial" w:cs="Arial"/>
                <w:color w:val="4472C4" w:themeColor="accent1"/>
                <w:sz w:val="23"/>
              </w:rPr>
              <w:t>The number of patients nominating a pharmacy could be a proxy for the number of patients’ records held by a pharmacy. Using nomination data has the advantage that it</w:t>
            </w:r>
            <w:r w:rsidR="004B2AF8">
              <w:rPr>
                <w:rFonts w:ascii="Arial" w:eastAsia="Verdana" w:hAnsi="Arial" w:cs="Arial"/>
                <w:color w:val="4472C4" w:themeColor="accent1"/>
                <w:sz w:val="23"/>
              </w:rPr>
              <w:t xml:space="preserve"> i</w:t>
            </w:r>
            <w:r w:rsidRPr="00CF0DB8">
              <w:rPr>
                <w:rFonts w:ascii="Arial" w:eastAsia="Verdana" w:hAnsi="Arial" w:cs="Arial"/>
                <w:color w:val="4472C4" w:themeColor="accent1"/>
                <w:sz w:val="23"/>
              </w:rPr>
              <w:t>s</w:t>
            </w:r>
            <w:r w:rsidR="004B2AF8">
              <w:rPr>
                <w:rFonts w:ascii="Arial" w:eastAsia="Verdana" w:hAnsi="Arial" w:cs="Arial"/>
                <w:color w:val="4472C4" w:themeColor="accent1"/>
                <w:sz w:val="23"/>
              </w:rPr>
              <w:t>:</w:t>
            </w:r>
            <w:r w:rsidRPr="00CF0DB8">
              <w:rPr>
                <w:rFonts w:ascii="Arial" w:eastAsia="Verdana" w:hAnsi="Arial" w:cs="Arial"/>
                <w:color w:val="4472C4" w:themeColor="accent1"/>
                <w:sz w:val="23"/>
              </w:rPr>
              <w:t xml:space="preserve"> </w:t>
            </w:r>
          </w:p>
          <w:p w14:paraId="774B7FAB" w14:textId="26CAC415" w:rsidR="004B2AF8" w:rsidRDefault="004B2AF8" w:rsidP="004B2AF8">
            <w:pPr>
              <w:pStyle w:val="ListParagraph"/>
              <w:numPr>
                <w:ilvl w:val="1"/>
                <w:numId w:val="11"/>
              </w:numPr>
              <w:ind w:left="709" w:hanging="425"/>
              <w:jc w:val="both"/>
              <w:rPr>
                <w:rFonts w:ascii="Arial" w:eastAsia="Verdana" w:hAnsi="Arial" w:cs="Arial"/>
                <w:color w:val="4472C4" w:themeColor="accent1"/>
                <w:sz w:val="23"/>
              </w:rPr>
            </w:pPr>
            <w:r>
              <w:rPr>
                <w:rFonts w:ascii="Arial" w:eastAsia="Verdana" w:hAnsi="Arial" w:cs="Arial"/>
                <w:color w:val="4472C4" w:themeColor="accent1"/>
                <w:sz w:val="23"/>
              </w:rPr>
              <w:t>N</w:t>
            </w:r>
            <w:r w:rsidR="005A080C" w:rsidRPr="007F2814">
              <w:rPr>
                <w:rFonts w:ascii="Arial" w:eastAsia="Verdana" w:hAnsi="Arial" w:cs="Arial"/>
                <w:color w:val="4472C4" w:themeColor="accent1"/>
                <w:sz w:val="23"/>
              </w:rPr>
              <w:t>ationally available</w:t>
            </w:r>
            <w:r>
              <w:rPr>
                <w:rFonts w:ascii="Arial" w:eastAsia="Verdana" w:hAnsi="Arial" w:cs="Arial"/>
                <w:color w:val="4472C4" w:themeColor="accent1"/>
                <w:sz w:val="23"/>
              </w:rPr>
              <w:t>;</w:t>
            </w:r>
          </w:p>
          <w:p w14:paraId="6D7F8338" w14:textId="31910CB6" w:rsidR="004B2AF8" w:rsidRDefault="004B2AF8" w:rsidP="004B2AF8">
            <w:pPr>
              <w:pStyle w:val="ListParagraph"/>
              <w:numPr>
                <w:ilvl w:val="1"/>
                <w:numId w:val="11"/>
              </w:numPr>
              <w:ind w:left="709" w:hanging="425"/>
              <w:jc w:val="both"/>
              <w:rPr>
                <w:rFonts w:ascii="Arial" w:eastAsia="Verdana" w:hAnsi="Arial" w:cs="Arial"/>
                <w:color w:val="4472C4" w:themeColor="accent1"/>
                <w:sz w:val="23"/>
              </w:rPr>
            </w:pPr>
            <w:r>
              <w:rPr>
                <w:rFonts w:ascii="Arial" w:eastAsia="Verdana" w:hAnsi="Arial" w:cs="Arial"/>
                <w:color w:val="4472C4" w:themeColor="accent1"/>
                <w:sz w:val="23"/>
              </w:rPr>
              <w:t>T</w:t>
            </w:r>
            <w:r w:rsidR="005A080C" w:rsidRPr="007F2814">
              <w:rPr>
                <w:rFonts w:ascii="Arial" w:eastAsia="Verdana" w:hAnsi="Arial" w:cs="Arial"/>
                <w:color w:val="4472C4" w:themeColor="accent1"/>
                <w:sz w:val="23"/>
              </w:rPr>
              <w:t>ransparent</w:t>
            </w:r>
            <w:r>
              <w:rPr>
                <w:rFonts w:ascii="Arial" w:eastAsia="Verdana" w:hAnsi="Arial" w:cs="Arial"/>
                <w:color w:val="4472C4" w:themeColor="accent1"/>
                <w:sz w:val="23"/>
              </w:rPr>
              <w:t>;</w:t>
            </w:r>
            <w:r w:rsidR="005A080C" w:rsidRPr="007F2814">
              <w:rPr>
                <w:rFonts w:ascii="Arial" w:eastAsia="Verdana" w:hAnsi="Arial" w:cs="Arial"/>
                <w:color w:val="4472C4" w:themeColor="accent1"/>
                <w:sz w:val="23"/>
              </w:rPr>
              <w:t xml:space="preserve"> and</w:t>
            </w:r>
          </w:p>
          <w:p w14:paraId="15E2936B" w14:textId="2FE555C8" w:rsidR="005A080C" w:rsidRPr="007F2814" w:rsidRDefault="004B2AF8" w:rsidP="007F2814">
            <w:pPr>
              <w:pStyle w:val="ListParagraph"/>
              <w:numPr>
                <w:ilvl w:val="1"/>
                <w:numId w:val="11"/>
              </w:numPr>
              <w:ind w:left="709" w:hanging="425"/>
              <w:jc w:val="both"/>
              <w:rPr>
                <w:rFonts w:ascii="Arial" w:eastAsia="Verdana" w:hAnsi="Arial" w:cs="Arial"/>
                <w:color w:val="4472C4" w:themeColor="accent1"/>
                <w:sz w:val="23"/>
              </w:rPr>
            </w:pPr>
            <w:r>
              <w:rPr>
                <w:rFonts w:ascii="Arial" w:eastAsia="Verdana" w:hAnsi="Arial" w:cs="Arial"/>
                <w:color w:val="4472C4" w:themeColor="accent1"/>
                <w:sz w:val="23"/>
              </w:rPr>
              <w:t>D</w:t>
            </w:r>
            <w:r w:rsidR="005A080C" w:rsidRPr="007F2814">
              <w:rPr>
                <w:rFonts w:ascii="Arial" w:eastAsia="Verdana" w:hAnsi="Arial" w:cs="Arial"/>
                <w:color w:val="4472C4" w:themeColor="accent1"/>
                <w:sz w:val="23"/>
              </w:rPr>
              <w:t>oes</w:t>
            </w:r>
            <w:r>
              <w:rPr>
                <w:rFonts w:ascii="Arial" w:eastAsia="Verdana" w:hAnsi="Arial" w:cs="Arial"/>
                <w:color w:val="4472C4" w:themeColor="accent1"/>
                <w:sz w:val="23"/>
              </w:rPr>
              <w:t xml:space="preserve"> </w:t>
            </w:r>
            <w:r w:rsidR="005A080C" w:rsidRPr="007F2814">
              <w:rPr>
                <w:rFonts w:ascii="Arial" w:eastAsia="Verdana" w:hAnsi="Arial" w:cs="Arial"/>
                <w:color w:val="4472C4" w:themeColor="accent1"/>
                <w:sz w:val="23"/>
              </w:rPr>
              <w:t>n</w:t>
            </w:r>
            <w:r>
              <w:rPr>
                <w:rFonts w:ascii="Arial" w:eastAsia="Verdana" w:hAnsi="Arial" w:cs="Arial"/>
                <w:color w:val="4472C4" w:themeColor="accent1"/>
                <w:sz w:val="23"/>
              </w:rPr>
              <w:t>o</w:t>
            </w:r>
            <w:r w:rsidR="005A080C" w:rsidRPr="007F2814">
              <w:rPr>
                <w:rFonts w:ascii="Arial" w:eastAsia="Verdana" w:hAnsi="Arial" w:cs="Arial"/>
                <w:color w:val="4472C4" w:themeColor="accent1"/>
                <w:sz w:val="23"/>
              </w:rPr>
              <w:t xml:space="preserve">t require </w:t>
            </w:r>
            <w:r w:rsidR="00F1584D" w:rsidRPr="007F2814">
              <w:rPr>
                <w:rFonts w:ascii="Arial" w:eastAsia="Verdana" w:hAnsi="Arial" w:cs="Arial"/>
                <w:color w:val="4472C4" w:themeColor="accent1"/>
                <w:sz w:val="23"/>
              </w:rPr>
              <w:t>pharmacy owner</w:t>
            </w:r>
            <w:r w:rsidR="005A080C" w:rsidRPr="007F2814">
              <w:rPr>
                <w:rFonts w:ascii="Arial" w:eastAsia="Verdana" w:hAnsi="Arial" w:cs="Arial"/>
                <w:color w:val="4472C4" w:themeColor="accent1"/>
                <w:sz w:val="23"/>
              </w:rPr>
              <w:t xml:space="preserve">s to produce a “patient list”. The data at </w:t>
            </w:r>
            <w:hyperlink r:id="rId10" w:history="1">
              <w:r w:rsidR="00F1584D" w:rsidRPr="004B2AF8">
                <w:rPr>
                  <w:rStyle w:val="Hyperlink"/>
                  <w:rFonts w:ascii="Arial" w:eastAsia="Verdana" w:hAnsi="Arial" w:cs="Arial"/>
                  <w:sz w:val="23"/>
                </w:rPr>
                <w:t>http://cpe.org.uk/dispensing-supply/eps/patient-nomination-of-a-dispensing-site/nomination-reports/</w:t>
              </w:r>
            </w:hyperlink>
            <w:r w:rsidR="005A080C" w:rsidRPr="007F2814">
              <w:rPr>
                <w:rFonts w:ascii="Arial" w:eastAsia="Verdana" w:hAnsi="Arial" w:cs="Arial"/>
                <w:color w:val="4472C4" w:themeColor="accent1"/>
                <w:sz w:val="23"/>
              </w:rPr>
              <w:t xml:space="preserve"> suggests an average pharmacy has 2,241 nominations based on </w:t>
            </w:r>
            <w:r w:rsidR="005A080C" w:rsidRPr="007F2814">
              <w:rPr>
                <w:rFonts w:ascii="Arial" w:eastAsia="Verdana" w:hAnsi="Arial" w:cs="Arial"/>
                <w:color w:val="4472C4" w:themeColor="accent1"/>
                <w:sz w:val="23"/>
              </w:rPr>
              <w:lastRenderedPageBreak/>
              <w:t>the total number of nominations (26 million) and the number of community pharmacies (11,600)</w:t>
            </w:r>
            <w:r>
              <w:rPr>
                <w:rFonts w:ascii="Arial" w:eastAsia="Verdana" w:hAnsi="Arial" w:cs="Arial"/>
                <w:color w:val="4472C4" w:themeColor="accent1"/>
                <w:sz w:val="23"/>
              </w:rPr>
              <w:t xml:space="preserve"> (Based on analysis in April 2021)</w:t>
            </w:r>
            <w:r w:rsidR="005A080C" w:rsidRPr="007F2814">
              <w:rPr>
                <w:rFonts w:ascii="Arial" w:eastAsia="Verdana" w:hAnsi="Arial" w:cs="Arial"/>
                <w:color w:val="4472C4" w:themeColor="accent1"/>
                <w:sz w:val="23"/>
              </w:rPr>
              <w:t>.</w:t>
            </w:r>
          </w:p>
          <w:p w14:paraId="303E3E79" w14:textId="77777777" w:rsidR="005A080C" w:rsidRPr="00CF0DB8" w:rsidRDefault="005A080C" w:rsidP="00CF0DB8">
            <w:pPr>
              <w:jc w:val="both"/>
              <w:rPr>
                <w:rFonts w:ascii="Arial" w:eastAsia="Verdana" w:hAnsi="Arial" w:cs="Arial"/>
                <w:color w:val="4472C4" w:themeColor="accent1"/>
                <w:sz w:val="23"/>
              </w:rPr>
            </w:pPr>
          </w:p>
          <w:p w14:paraId="5EEF7030" w14:textId="0C18B1C7" w:rsidR="005A080C" w:rsidRPr="00CF0DB8" w:rsidRDefault="004B2AF8" w:rsidP="00CF0DB8">
            <w:pPr>
              <w:jc w:val="both"/>
              <w:rPr>
                <w:rFonts w:ascii="Arial" w:eastAsia="Verdana" w:hAnsi="Arial" w:cs="Arial"/>
                <w:color w:val="4472C4" w:themeColor="accent1"/>
                <w:sz w:val="23"/>
              </w:rPr>
            </w:pPr>
            <w:r>
              <w:rPr>
                <w:rFonts w:ascii="Arial" w:eastAsia="Verdana" w:hAnsi="Arial" w:cs="Arial"/>
                <w:color w:val="4472C4" w:themeColor="accent1"/>
                <w:sz w:val="23"/>
              </w:rPr>
              <w:t xml:space="preserve">At that time, </w:t>
            </w:r>
            <w:r w:rsidRPr="004B2AF8">
              <w:rPr>
                <w:rFonts w:ascii="Arial" w:eastAsia="Verdana" w:hAnsi="Arial" w:cs="Arial"/>
                <w:color w:val="4472C4" w:themeColor="accent1"/>
                <w:sz w:val="23"/>
              </w:rPr>
              <w:t>Electronic Prescription Service (EPS)</w:t>
            </w:r>
            <w:r w:rsidR="005A080C" w:rsidRPr="00CF0DB8">
              <w:rPr>
                <w:rFonts w:ascii="Arial" w:eastAsia="Verdana" w:hAnsi="Arial" w:cs="Arial"/>
                <w:color w:val="4472C4" w:themeColor="accent1"/>
                <w:sz w:val="23"/>
              </w:rPr>
              <w:t>prescriptions account</w:t>
            </w:r>
            <w:r>
              <w:rPr>
                <w:rFonts w:ascii="Arial" w:eastAsia="Verdana" w:hAnsi="Arial" w:cs="Arial"/>
                <w:color w:val="4472C4" w:themeColor="accent1"/>
                <w:sz w:val="23"/>
              </w:rPr>
              <w:t>ed</w:t>
            </w:r>
            <w:r w:rsidR="005A080C" w:rsidRPr="00CF0DB8">
              <w:rPr>
                <w:rFonts w:ascii="Arial" w:eastAsia="Verdana" w:hAnsi="Arial" w:cs="Arial"/>
                <w:color w:val="4472C4" w:themeColor="accent1"/>
                <w:sz w:val="23"/>
              </w:rPr>
              <w:t xml:space="preserve"> for only 60% of prescriptions, so we </w:t>
            </w:r>
            <w:r w:rsidR="00923BE9">
              <w:rPr>
                <w:rFonts w:ascii="Arial" w:eastAsia="Verdana" w:hAnsi="Arial" w:cs="Arial"/>
                <w:color w:val="4472C4" w:themeColor="accent1"/>
                <w:sz w:val="23"/>
              </w:rPr>
              <w:t xml:space="preserve">would </w:t>
            </w:r>
            <w:r w:rsidR="005A080C" w:rsidRPr="00CF0DB8">
              <w:rPr>
                <w:rFonts w:ascii="Arial" w:eastAsia="Verdana" w:hAnsi="Arial" w:cs="Arial"/>
                <w:color w:val="4472C4" w:themeColor="accent1"/>
                <w:sz w:val="23"/>
              </w:rPr>
              <w:t xml:space="preserve">need to factor in the paper prescriptions which will include the acute conditions treated or one-off prescriptions. If 2,241 patients equate to 60% of the total, </w:t>
            </w:r>
            <w:r w:rsidR="005A080C" w:rsidRPr="00CF0DB8">
              <w:rPr>
                <w:rFonts w:ascii="Arial" w:eastAsia="Verdana" w:hAnsi="Arial" w:cs="Arial"/>
                <w:b/>
                <w:bCs/>
                <w:color w:val="4472C4" w:themeColor="accent1"/>
                <w:sz w:val="23"/>
              </w:rPr>
              <w:t>3,735 patients</w:t>
            </w:r>
            <w:r w:rsidR="005A080C" w:rsidRPr="00CF0DB8">
              <w:rPr>
                <w:rFonts w:ascii="Arial" w:eastAsia="Verdana" w:hAnsi="Arial" w:cs="Arial"/>
                <w:color w:val="4472C4" w:themeColor="accent1"/>
                <w:sz w:val="23"/>
              </w:rPr>
              <w:t xml:space="preserve"> equate to the (albeit approximate) 100% or total for each pharmacy (on average).</w:t>
            </w:r>
          </w:p>
          <w:p w14:paraId="22AFBF2D" w14:textId="77777777" w:rsidR="005A080C" w:rsidRPr="00CF0DB8" w:rsidRDefault="005A080C" w:rsidP="00CF0DB8">
            <w:pPr>
              <w:jc w:val="both"/>
              <w:rPr>
                <w:rFonts w:ascii="Arial" w:eastAsia="Verdana" w:hAnsi="Arial" w:cs="Arial"/>
                <w:color w:val="4472C4" w:themeColor="accent1"/>
                <w:sz w:val="23"/>
              </w:rPr>
            </w:pPr>
          </w:p>
          <w:p w14:paraId="4B45DDBD" w14:textId="77777777" w:rsidR="005A080C" w:rsidRPr="00CF0DB8" w:rsidRDefault="005A080C" w:rsidP="00CF0DB8">
            <w:pPr>
              <w:jc w:val="both"/>
              <w:rPr>
                <w:rFonts w:ascii="Arial" w:eastAsia="Verdana" w:hAnsi="Arial" w:cs="Arial"/>
                <w:color w:val="4472C4" w:themeColor="accent1"/>
                <w:sz w:val="23"/>
              </w:rPr>
            </w:pPr>
            <w:r w:rsidRPr="00CF0DB8">
              <w:rPr>
                <w:rFonts w:ascii="Arial" w:eastAsia="Verdana" w:hAnsi="Arial" w:cs="Arial"/>
                <w:color w:val="4472C4" w:themeColor="accent1"/>
                <w:sz w:val="23"/>
              </w:rPr>
              <w:t>On this basis, on average there will be:</w:t>
            </w:r>
          </w:p>
          <w:p w14:paraId="525884EF" w14:textId="77777777" w:rsidR="005A080C" w:rsidRPr="00CF0DB8" w:rsidRDefault="005A080C" w:rsidP="00CF0DB8">
            <w:pPr>
              <w:jc w:val="both"/>
              <w:rPr>
                <w:rFonts w:ascii="Arial" w:eastAsia="Verdana" w:hAnsi="Arial" w:cs="Arial"/>
                <w:color w:val="4472C4" w:themeColor="accent1"/>
                <w:sz w:val="23"/>
              </w:rPr>
            </w:pPr>
          </w:p>
          <w:p w14:paraId="28F0A688" w14:textId="77777777" w:rsidR="005A080C" w:rsidRPr="00FD7277" w:rsidRDefault="005A080C" w:rsidP="00CF0DB8">
            <w:pPr>
              <w:jc w:val="both"/>
              <w:rPr>
                <w:rFonts w:ascii="Arial" w:eastAsia="Verdana" w:hAnsi="Arial" w:cs="Arial"/>
                <w:color w:val="4472C4" w:themeColor="accent1"/>
                <w:sz w:val="23"/>
                <w:lang w:val="fr-FR"/>
              </w:rPr>
            </w:pPr>
            <w:r w:rsidRPr="00FD7277">
              <w:rPr>
                <w:rFonts w:ascii="Arial" w:eastAsia="Verdana" w:hAnsi="Arial" w:cs="Arial"/>
                <w:color w:val="4472C4" w:themeColor="accent1"/>
                <w:sz w:val="23"/>
                <w:lang w:val="fr-FR"/>
              </w:rPr>
              <w:t>1 pharmacy                        - 3,735 patients</w:t>
            </w:r>
          </w:p>
          <w:p w14:paraId="333183DA" w14:textId="77777777" w:rsidR="005A080C" w:rsidRPr="00FD7277" w:rsidRDefault="005A080C" w:rsidP="00CF0DB8">
            <w:pPr>
              <w:jc w:val="both"/>
              <w:rPr>
                <w:rFonts w:ascii="Arial" w:eastAsia="Verdana" w:hAnsi="Arial" w:cs="Arial"/>
                <w:color w:val="4472C4" w:themeColor="accent1"/>
                <w:sz w:val="23"/>
                <w:lang w:val="fr-FR"/>
              </w:rPr>
            </w:pPr>
            <w:r w:rsidRPr="00FD7277">
              <w:rPr>
                <w:rFonts w:ascii="Arial" w:eastAsia="Verdana" w:hAnsi="Arial" w:cs="Arial"/>
                <w:color w:val="4472C4" w:themeColor="accent1"/>
                <w:sz w:val="23"/>
                <w:lang w:val="fr-FR"/>
              </w:rPr>
              <w:t>10 pharmacies                   - 37,350 patients</w:t>
            </w:r>
          </w:p>
          <w:p w14:paraId="0D9C10E0" w14:textId="77777777" w:rsidR="005A080C" w:rsidRPr="00FD7277" w:rsidRDefault="005A080C" w:rsidP="00CF0DB8">
            <w:pPr>
              <w:jc w:val="both"/>
              <w:rPr>
                <w:rFonts w:ascii="Arial" w:eastAsia="Verdana" w:hAnsi="Arial" w:cs="Arial"/>
                <w:color w:val="4472C4" w:themeColor="accent1"/>
                <w:sz w:val="23"/>
                <w:lang w:val="fr-FR"/>
              </w:rPr>
            </w:pPr>
            <w:r w:rsidRPr="00FD7277">
              <w:rPr>
                <w:rFonts w:ascii="Arial" w:eastAsia="Verdana" w:hAnsi="Arial" w:cs="Arial"/>
                <w:color w:val="4472C4" w:themeColor="accent1"/>
                <w:sz w:val="23"/>
                <w:lang w:val="fr-FR"/>
              </w:rPr>
              <w:t>30 pharmacies                   - 112,050 patients</w:t>
            </w:r>
          </w:p>
          <w:p w14:paraId="37400A36" w14:textId="77777777" w:rsidR="005A080C" w:rsidRPr="00FD7277" w:rsidRDefault="005A080C" w:rsidP="00CF0DB8">
            <w:pPr>
              <w:jc w:val="both"/>
              <w:rPr>
                <w:rFonts w:ascii="Arial" w:eastAsia="Verdana" w:hAnsi="Arial" w:cs="Arial"/>
                <w:color w:val="4472C4" w:themeColor="accent1"/>
                <w:sz w:val="23"/>
                <w:lang w:val="fr-FR"/>
              </w:rPr>
            </w:pPr>
          </w:p>
          <w:p w14:paraId="2ED4933C" w14:textId="77777777" w:rsidR="005A080C" w:rsidRPr="00CF0DB8" w:rsidRDefault="005A080C" w:rsidP="00CF0DB8">
            <w:pPr>
              <w:jc w:val="both"/>
              <w:rPr>
                <w:rFonts w:ascii="Arial" w:eastAsia="Verdana" w:hAnsi="Arial" w:cs="Arial"/>
                <w:color w:val="4472C4" w:themeColor="accent1"/>
                <w:sz w:val="23"/>
              </w:rPr>
            </w:pPr>
            <w:r w:rsidRPr="00CF0DB8">
              <w:rPr>
                <w:rFonts w:ascii="Arial" w:eastAsia="Verdana" w:hAnsi="Arial" w:cs="Arial"/>
                <w:color w:val="4472C4" w:themeColor="accent1"/>
                <w:sz w:val="23"/>
              </w:rPr>
              <w:t xml:space="preserve">Patients records for those patients for whom you no longer dispense prescriptions would also need to be considered. </w:t>
            </w:r>
          </w:p>
          <w:p w14:paraId="2C212191" w14:textId="77777777" w:rsidR="005A080C" w:rsidRPr="00CF0DB8" w:rsidRDefault="005A080C" w:rsidP="00CF0DB8">
            <w:pPr>
              <w:jc w:val="both"/>
              <w:rPr>
                <w:rFonts w:ascii="Arial" w:eastAsia="Verdana" w:hAnsi="Arial" w:cs="Arial"/>
                <w:color w:val="4472C4" w:themeColor="accent1"/>
                <w:sz w:val="23"/>
              </w:rPr>
            </w:pPr>
          </w:p>
          <w:p w14:paraId="0E117712" w14:textId="41D31B50" w:rsidR="005A080C" w:rsidRPr="00CF0DB8" w:rsidRDefault="005A080C" w:rsidP="00CF0DB8">
            <w:pPr>
              <w:jc w:val="both"/>
              <w:rPr>
                <w:rFonts w:ascii="Arial" w:eastAsia="Verdana" w:hAnsi="Arial" w:cs="Arial"/>
                <w:color w:val="4472C4" w:themeColor="accent1"/>
                <w:sz w:val="23"/>
              </w:rPr>
            </w:pPr>
            <w:r w:rsidRPr="00CF0DB8">
              <w:rPr>
                <w:rFonts w:ascii="Arial" w:eastAsia="Verdana" w:hAnsi="Arial" w:cs="Arial"/>
                <w:color w:val="4472C4" w:themeColor="accent1"/>
                <w:sz w:val="23"/>
              </w:rPr>
              <w:t xml:space="preserve">While </w:t>
            </w:r>
            <w:r w:rsidR="00923BE9">
              <w:rPr>
                <w:rFonts w:ascii="Arial" w:eastAsia="Verdana" w:hAnsi="Arial" w:cs="Arial"/>
                <w:color w:val="4472C4" w:themeColor="accent1"/>
                <w:sz w:val="23"/>
              </w:rPr>
              <w:t xml:space="preserve">this provides </w:t>
            </w:r>
            <w:r w:rsidRPr="00CF0DB8">
              <w:rPr>
                <w:rFonts w:ascii="Arial" w:eastAsia="Verdana" w:hAnsi="Arial" w:cs="Arial"/>
                <w:color w:val="4472C4" w:themeColor="accent1"/>
                <w:sz w:val="23"/>
              </w:rPr>
              <w:t>a better estimate of patient records held by a community pharmacy, it may be easier to estimate your scale of processing based on prescription items dispensed.</w:t>
            </w:r>
          </w:p>
          <w:p w14:paraId="4F119447" w14:textId="77777777" w:rsidR="005A080C" w:rsidRPr="00CF0DB8" w:rsidRDefault="005A080C" w:rsidP="00CF0DB8">
            <w:pPr>
              <w:jc w:val="both"/>
              <w:rPr>
                <w:rFonts w:ascii="Arial" w:eastAsia="Verdana" w:hAnsi="Arial" w:cs="Arial"/>
                <w:color w:val="4472C4" w:themeColor="accent1"/>
                <w:sz w:val="23"/>
              </w:rPr>
            </w:pPr>
          </w:p>
          <w:p w14:paraId="56147EE7" w14:textId="77777777" w:rsidR="0051472A" w:rsidRPr="00CF0DB8" w:rsidRDefault="0051472A" w:rsidP="00CF0DB8">
            <w:pPr>
              <w:jc w:val="both"/>
              <w:rPr>
                <w:rFonts w:ascii="Arial" w:eastAsia="Verdana" w:hAnsi="Arial" w:cs="Arial"/>
                <w:b/>
                <w:bCs/>
                <w:color w:val="4472C4" w:themeColor="accent1"/>
                <w:sz w:val="23"/>
              </w:rPr>
            </w:pPr>
            <w:r w:rsidRPr="00CF0DB8">
              <w:rPr>
                <w:rFonts w:ascii="Arial" w:eastAsia="Verdana" w:hAnsi="Arial" w:cs="Arial"/>
                <w:b/>
                <w:bCs/>
                <w:color w:val="4472C4" w:themeColor="accent1"/>
                <w:sz w:val="23"/>
              </w:rPr>
              <w:t>What about prescription items?</w:t>
            </w:r>
          </w:p>
          <w:p w14:paraId="6B55349D" w14:textId="77777777" w:rsidR="0051472A" w:rsidRPr="00CF0DB8" w:rsidRDefault="0051472A" w:rsidP="00CF0DB8">
            <w:pPr>
              <w:jc w:val="both"/>
              <w:rPr>
                <w:rFonts w:ascii="Arial" w:eastAsia="Verdana" w:hAnsi="Arial" w:cs="Arial"/>
                <w:color w:val="4472C4" w:themeColor="accent1"/>
                <w:sz w:val="23"/>
              </w:rPr>
            </w:pPr>
          </w:p>
          <w:p w14:paraId="3ED05CED" w14:textId="59160A16" w:rsidR="0051472A" w:rsidRPr="00CF0DB8" w:rsidRDefault="0051472A" w:rsidP="00CF0DB8">
            <w:pPr>
              <w:jc w:val="both"/>
              <w:rPr>
                <w:rFonts w:ascii="Arial" w:eastAsia="Verdana" w:hAnsi="Arial" w:cs="Arial"/>
                <w:color w:val="4472C4" w:themeColor="accent1"/>
                <w:sz w:val="23"/>
              </w:rPr>
            </w:pPr>
            <w:r w:rsidRPr="00CF0DB8">
              <w:rPr>
                <w:rFonts w:ascii="Arial" w:eastAsia="Verdana" w:hAnsi="Arial" w:cs="Arial"/>
                <w:color w:val="4472C4" w:themeColor="accent1"/>
                <w:sz w:val="23"/>
              </w:rPr>
              <w:t>We could also look at the total number of prescription items dispensed each year in England</w:t>
            </w:r>
            <w:r w:rsidR="00B1292B" w:rsidRPr="00CF0DB8">
              <w:rPr>
                <w:rFonts w:ascii="Arial" w:eastAsia="Verdana" w:hAnsi="Arial" w:cs="Arial"/>
                <w:color w:val="4472C4" w:themeColor="accent1"/>
                <w:sz w:val="23"/>
              </w:rPr>
              <w:t>,</w:t>
            </w:r>
            <w:r w:rsidRPr="00CF0DB8">
              <w:rPr>
                <w:rFonts w:ascii="Arial" w:eastAsia="Verdana" w:hAnsi="Arial" w:cs="Arial"/>
                <w:color w:val="4472C4" w:themeColor="accent1"/>
                <w:sz w:val="23"/>
              </w:rPr>
              <w:t xml:space="preserve"> </w:t>
            </w:r>
            <w:r w:rsidR="002A4ED5" w:rsidRPr="00CF0DB8">
              <w:rPr>
                <w:rFonts w:ascii="Arial" w:eastAsia="Verdana" w:hAnsi="Arial" w:cs="Arial"/>
                <w:color w:val="4472C4" w:themeColor="accent1"/>
                <w:sz w:val="23"/>
              </w:rPr>
              <w:t xml:space="preserve">which </w:t>
            </w:r>
            <w:r w:rsidRPr="00CF0DB8">
              <w:rPr>
                <w:rFonts w:ascii="Arial" w:eastAsia="Verdana" w:hAnsi="Arial" w:cs="Arial"/>
                <w:color w:val="4472C4" w:themeColor="accent1"/>
                <w:sz w:val="23"/>
              </w:rPr>
              <w:t xml:space="preserve">is approximately 1 billion. If we take the total number of nominations, which is approximately 25 million, this means approximately 40 items per patient per year. This is higher than the data from “Prescriptions dispensed in the Community, Statistics for England 2006-2016”, at </w:t>
            </w:r>
            <w:hyperlink r:id="rId11" w:history="1">
              <w:r w:rsidRPr="00CF0DB8">
                <w:rPr>
                  <w:rStyle w:val="Hyperlink"/>
                  <w:rFonts w:ascii="Arial" w:eastAsia="Verdana" w:hAnsi="Arial" w:cs="Arial"/>
                  <w:color w:val="4472C4" w:themeColor="accent1"/>
                  <w:sz w:val="23"/>
                </w:rPr>
                <w:t>https://digital.nhs.uk/catalogue/PUB30014</w:t>
              </w:r>
            </w:hyperlink>
            <w:r w:rsidRPr="00CF0DB8">
              <w:rPr>
                <w:rFonts w:ascii="Arial" w:eastAsia="Verdana" w:hAnsi="Arial" w:cs="Arial"/>
                <w:color w:val="4472C4" w:themeColor="accent1"/>
                <w:sz w:val="23"/>
              </w:rPr>
              <w:t xml:space="preserve">, which indicates that each patient in the country has on average 20 items a year, but not all patients have a prescription in any year, so 40 is probably more realistic and it </w:t>
            </w:r>
            <w:r w:rsidR="002A4ED5" w:rsidRPr="00CF0DB8">
              <w:rPr>
                <w:rFonts w:ascii="Arial" w:eastAsia="Verdana" w:hAnsi="Arial" w:cs="Arial"/>
                <w:color w:val="4472C4" w:themeColor="accent1"/>
                <w:sz w:val="23"/>
              </w:rPr>
              <w:t xml:space="preserve">accounts </w:t>
            </w:r>
            <w:r w:rsidRPr="00CF0DB8">
              <w:rPr>
                <w:rFonts w:ascii="Arial" w:eastAsia="Verdana" w:hAnsi="Arial" w:cs="Arial"/>
                <w:color w:val="4472C4" w:themeColor="accent1"/>
                <w:sz w:val="23"/>
              </w:rPr>
              <w:t>for acute prescriptions.</w:t>
            </w:r>
          </w:p>
          <w:p w14:paraId="5A89CD88" w14:textId="77777777" w:rsidR="0051472A" w:rsidRPr="00CF0DB8" w:rsidRDefault="0051472A" w:rsidP="00CF0DB8">
            <w:pPr>
              <w:jc w:val="both"/>
              <w:rPr>
                <w:rFonts w:ascii="Arial" w:eastAsia="Verdana" w:hAnsi="Arial" w:cs="Arial"/>
                <w:color w:val="4472C4" w:themeColor="accent1"/>
                <w:sz w:val="23"/>
              </w:rPr>
            </w:pPr>
          </w:p>
          <w:p w14:paraId="739EC7A6" w14:textId="05D5C9EC" w:rsidR="0051472A" w:rsidRPr="00CF0DB8" w:rsidRDefault="0051472A" w:rsidP="00CF0DB8">
            <w:pPr>
              <w:jc w:val="both"/>
              <w:rPr>
                <w:rFonts w:ascii="Arial" w:eastAsia="Verdana" w:hAnsi="Arial" w:cs="Arial"/>
                <w:color w:val="4472C4" w:themeColor="accent1"/>
                <w:sz w:val="23"/>
              </w:rPr>
            </w:pPr>
            <w:r w:rsidRPr="00CF0DB8">
              <w:rPr>
                <w:rFonts w:ascii="Arial" w:eastAsia="Verdana" w:hAnsi="Arial" w:cs="Arial"/>
                <w:color w:val="4472C4" w:themeColor="accent1"/>
                <w:sz w:val="23"/>
              </w:rPr>
              <w:t>With approximately 11,600 pharmacies, this means on average 7,00</w:t>
            </w:r>
            <w:r w:rsidR="002A4ED5" w:rsidRPr="00CF0DB8">
              <w:rPr>
                <w:rFonts w:ascii="Arial" w:eastAsia="Verdana" w:hAnsi="Arial" w:cs="Arial"/>
                <w:color w:val="4472C4" w:themeColor="accent1"/>
                <w:sz w:val="23"/>
              </w:rPr>
              <w:t>0</w:t>
            </w:r>
            <w:r w:rsidRPr="00CF0DB8">
              <w:rPr>
                <w:rFonts w:ascii="Arial" w:eastAsia="Verdana" w:hAnsi="Arial" w:cs="Arial"/>
                <w:color w:val="4472C4" w:themeColor="accent1"/>
                <w:sz w:val="23"/>
              </w:rPr>
              <w:t xml:space="preserve"> prescription items monthly or 84,000 annually.</w:t>
            </w:r>
          </w:p>
          <w:p w14:paraId="2D5E2511" w14:textId="77777777" w:rsidR="0051472A" w:rsidRPr="00CF0DB8" w:rsidRDefault="0051472A" w:rsidP="00CF0DB8">
            <w:pPr>
              <w:jc w:val="both"/>
              <w:rPr>
                <w:rFonts w:ascii="Arial" w:eastAsia="Verdana" w:hAnsi="Arial" w:cs="Arial"/>
                <w:color w:val="4472C4" w:themeColor="accent1"/>
                <w:sz w:val="23"/>
              </w:rPr>
            </w:pPr>
          </w:p>
          <w:p w14:paraId="0FC0B719" w14:textId="3A90EB49" w:rsidR="0051472A" w:rsidRPr="00CF0DB8" w:rsidRDefault="0051472A" w:rsidP="00CF0DB8">
            <w:pPr>
              <w:jc w:val="both"/>
              <w:rPr>
                <w:rFonts w:ascii="Arial" w:eastAsia="Verdana" w:hAnsi="Arial" w:cs="Arial"/>
                <w:color w:val="4472C4" w:themeColor="accent1"/>
                <w:sz w:val="23"/>
              </w:rPr>
            </w:pPr>
            <w:r w:rsidRPr="00CF0DB8">
              <w:rPr>
                <w:rFonts w:ascii="Arial" w:eastAsia="Verdana" w:hAnsi="Arial" w:cs="Arial"/>
                <w:color w:val="4472C4" w:themeColor="accent1"/>
                <w:sz w:val="23"/>
              </w:rPr>
              <w:t>Prescription items gives an indication of the scale of processing of the pharmacy and is easily accessed. It is suggested that you use this as your proxy.</w:t>
            </w:r>
            <w:r w:rsidR="00E24A93" w:rsidRPr="00CF0DB8">
              <w:rPr>
                <w:rFonts w:ascii="Arial" w:eastAsia="Verdana" w:hAnsi="Arial" w:cs="Arial"/>
                <w:color w:val="4472C4" w:themeColor="accent1"/>
                <w:sz w:val="23"/>
              </w:rPr>
              <w:t xml:space="preserve"> </w:t>
            </w:r>
          </w:p>
          <w:p w14:paraId="6F3CFD37" w14:textId="77777777" w:rsidR="0051472A" w:rsidRPr="00CF0DB8" w:rsidRDefault="0051472A" w:rsidP="00CF0DB8">
            <w:pPr>
              <w:jc w:val="both"/>
              <w:rPr>
                <w:rFonts w:ascii="Arial" w:eastAsia="Verdana" w:hAnsi="Arial" w:cs="Arial"/>
                <w:color w:val="FF0000"/>
                <w:sz w:val="23"/>
              </w:rPr>
            </w:pPr>
          </w:p>
          <w:p w14:paraId="11CB1D98" w14:textId="355C66B2" w:rsidR="0051472A" w:rsidRPr="00CF0DB8" w:rsidRDefault="0051472A" w:rsidP="00CF0DB8">
            <w:pPr>
              <w:jc w:val="both"/>
              <w:rPr>
                <w:rFonts w:ascii="Arial" w:eastAsia="Verdana" w:hAnsi="Arial" w:cs="Arial"/>
                <w:color w:val="FF0000"/>
                <w:sz w:val="23"/>
              </w:rPr>
            </w:pPr>
            <w:r w:rsidRPr="00CF0DB8">
              <w:rPr>
                <w:rFonts w:ascii="Arial" w:eastAsia="Verdana" w:hAnsi="Arial" w:cs="Arial"/>
                <w:color w:val="FF0000"/>
                <w:sz w:val="23"/>
              </w:rPr>
              <w:t>Average number of prescription items dispensed annually by this community pharmacy</w:t>
            </w:r>
            <w:r w:rsidR="00594602" w:rsidRPr="00CF0DB8">
              <w:rPr>
                <w:rFonts w:ascii="Arial" w:eastAsia="Verdana" w:hAnsi="Arial" w:cs="Arial"/>
                <w:color w:val="FF0000"/>
                <w:sz w:val="23"/>
              </w:rPr>
              <w:t>/</w:t>
            </w:r>
            <w:r w:rsidR="00F1584D" w:rsidRPr="00CF0DB8">
              <w:rPr>
                <w:rFonts w:ascii="Arial" w:eastAsia="Verdana" w:hAnsi="Arial" w:cs="Arial"/>
                <w:color w:val="FF0000"/>
                <w:sz w:val="23"/>
              </w:rPr>
              <w:t>owner</w:t>
            </w:r>
            <w:r w:rsidRPr="00CF0DB8">
              <w:rPr>
                <w:rFonts w:ascii="Arial" w:eastAsia="Verdana" w:hAnsi="Arial" w:cs="Arial"/>
                <w:color w:val="FF0000"/>
                <w:sz w:val="23"/>
              </w:rPr>
              <w:t>:</w:t>
            </w:r>
          </w:p>
          <w:p w14:paraId="6C395AD3" w14:textId="77777777" w:rsidR="00E24A93" w:rsidRPr="00CF0DB8" w:rsidRDefault="00E24A93" w:rsidP="00CF0DB8">
            <w:pPr>
              <w:jc w:val="both"/>
              <w:rPr>
                <w:rFonts w:ascii="Arial" w:eastAsia="Verdana" w:hAnsi="Arial" w:cs="Arial"/>
                <w:color w:val="4472C4" w:themeColor="accent1"/>
                <w:sz w:val="23"/>
              </w:rPr>
            </w:pPr>
          </w:p>
          <w:p w14:paraId="70723E1C" w14:textId="0495DCA6" w:rsidR="005A080C" w:rsidRPr="00CF0DB8" w:rsidRDefault="00E24A93" w:rsidP="00CF0DB8">
            <w:pPr>
              <w:jc w:val="both"/>
              <w:rPr>
                <w:rFonts w:ascii="Arial" w:eastAsia="Verdana" w:hAnsi="Arial" w:cs="Arial"/>
                <w:sz w:val="23"/>
              </w:rPr>
            </w:pPr>
            <w:r w:rsidRPr="00CF0DB8">
              <w:rPr>
                <w:rFonts w:ascii="Arial" w:eastAsia="Verdana" w:hAnsi="Arial" w:cs="Arial"/>
                <w:color w:val="4472C4" w:themeColor="accent1"/>
                <w:sz w:val="23"/>
              </w:rPr>
              <w:t>Additional information in Annex Cs in GDPR Workbook</w:t>
            </w:r>
            <w:r w:rsidR="003F1825" w:rsidRPr="00CF0DB8">
              <w:rPr>
                <w:rFonts w:ascii="Arial" w:eastAsia="Verdana" w:hAnsi="Arial" w:cs="Arial"/>
                <w:color w:val="4472C4" w:themeColor="accent1"/>
                <w:sz w:val="23"/>
              </w:rPr>
              <w:t>.</w:t>
            </w:r>
          </w:p>
          <w:p w14:paraId="0D82A990" w14:textId="77777777" w:rsidR="005A080C" w:rsidRPr="00CF0DB8" w:rsidRDefault="005A080C" w:rsidP="00CF0DB8">
            <w:pPr>
              <w:jc w:val="both"/>
              <w:rPr>
                <w:rFonts w:ascii="Arial" w:hAnsi="Arial" w:cs="Arial"/>
              </w:rPr>
            </w:pPr>
          </w:p>
          <w:p w14:paraId="15ACCA07" w14:textId="018CB183" w:rsidR="005A080C" w:rsidRPr="00CF0DB8" w:rsidRDefault="005A080C" w:rsidP="00CF0DB8">
            <w:pPr>
              <w:jc w:val="both"/>
              <w:rPr>
                <w:rFonts w:ascii="Arial" w:hAnsi="Arial" w:cs="Arial"/>
              </w:rPr>
            </w:pPr>
          </w:p>
        </w:tc>
      </w:tr>
    </w:tbl>
    <w:p w14:paraId="08777459" w14:textId="77777777" w:rsidR="00672E54" w:rsidRPr="00CF0DB8" w:rsidRDefault="00420308" w:rsidP="00CF0DB8">
      <w:pPr>
        <w:spacing w:after="0"/>
        <w:jc w:val="both"/>
        <w:rPr>
          <w:rFonts w:ascii="Arial" w:hAnsi="Arial" w:cs="Arial"/>
        </w:rPr>
      </w:pPr>
      <w:r w:rsidRPr="00CF0DB8">
        <w:rPr>
          <w:rFonts w:ascii="Arial" w:eastAsia="Verdana" w:hAnsi="Arial" w:cs="Arial"/>
          <w:sz w:val="24"/>
        </w:rPr>
        <w:lastRenderedPageBreak/>
        <w:t xml:space="preserve"> </w:t>
      </w:r>
    </w:p>
    <w:tbl>
      <w:tblPr>
        <w:tblStyle w:val="TableGrid"/>
        <w:tblW w:w="9996" w:type="dxa"/>
        <w:tblInd w:w="-108" w:type="dxa"/>
        <w:tblCellMar>
          <w:top w:w="179" w:type="dxa"/>
          <w:left w:w="108" w:type="dxa"/>
          <w:right w:w="45" w:type="dxa"/>
        </w:tblCellMar>
        <w:tblLook w:val="04A0" w:firstRow="1" w:lastRow="0" w:firstColumn="1" w:lastColumn="0" w:noHBand="0" w:noVBand="1"/>
      </w:tblPr>
      <w:tblGrid>
        <w:gridCol w:w="9996"/>
      </w:tblGrid>
      <w:tr w:rsidR="00672E54" w:rsidRPr="00CF0DB8" w14:paraId="33960DAC" w14:textId="77777777">
        <w:trPr>
          <w:trHeight w:val="2206"/>
        </w:trPr>
        <w:tc>
          <w:tcPr>
            <w:tcW w:w="9996" w:type="dxa"/>
            <w:tcBorders>
              <w:top w:val="single" w:sz="4" w:space="0" w:color="000000"/>
              <w:left w:val="single" w:sz="4" w:space="0" w:color="000000"/>
              <w:bottom w:val="single" w:sz="4" w:space="0" w:color="000000"/>
              <w:right w:val="single" w:sz="4" w:space="0" w:color="000000"/>
            </w:tcBorders>
            <w:vAlign w:val="center"/>
          </w:tcPr>
          <w:p w14:paraId="5543080B" w14:textId="77777777" w:rsidR="00D92392" w:rsidRDefault="00420308" w:rsidP="00CF0DB8">
            <w:pPr>
              <w:jc w:val="both"/>
              <w:rPr>
                <w:rFonts w:ascii="Arial" w:eastAsia="Verdana" w:hAnsi="Arial" w:cs="Arial"/>
                <w:b/>
                <w:sz w:val="23"/>
              </w:rPr>
            </w:pPr>
            <w:r w:rsidRPr="00CF0DB8">
              <w:rPr>
                <w:rFonts w:ascii="Arial" w:eastAsia="Verdana" w:hAnsi="Arial" w:cs="Arial"/>
                <w:b/>
                <w:sz w:val="23"/>
              </w:rPr>
              <w:lastRenderedPageBreak/>
              <w:t xml:space="preserve">Describe the context of the processing: </w:t>
            </w:r>
          </w:p>
          <w:p w14:paraId="33811E73" w14:textId="2A68C3C9" w:rsidR="00D92392" w:rsidRDefault="00D92392" w:rsidP="00D92392">
            <w:pPr>
              <w:pStyle w:val="ListParagraph"/>
              <w:numPr>
                <w:ilvl w:val="0"/>
                <w:numId w:val="12"/>
              </w:numPr>
              <w:jc w:val="both"/>
              <w:rPr>
                <w:rFonts w:ascii="Arial" w:eastAsia="Verdana" w:hAnsi="Arial" w:cs="Arial"/>
                <w:sz w:val="23"/>
              </w:rPr>
            </w:pPr>
            <w:r>
              <w:rPr>
                <w:rFonts w:ascii="Arial" w:eastAsia="Verdana" w:hAnsi="Arial" w:cs="Arial"/>
                <w:sz w:val="23"/>
              </w:rPr>
              <w:t>W</w:t>
            </w:r>
            <w:r w:rsidR="00420308" w:rsidRPr="007F2814">
              <w:rPr>
                <w:rFonts w:ascii="Arial" w:eastAsia="Verdana" w:hAnsi="Arial" w:cs="Arial"/>
                <w:sz w:val="23"/>
              </w:rPr>
              <w:t xml:space="preserve">hat is the nature of your relationship with the individuals? </w:t>
            </w:r>
          </w:p>
          <w:p w14:paraId="660B77C3" w14:textId="77777777" w:rsidR="00D92392" w:rsidRDefault="00420308" w:rsidP="00D92392">
            <w:pPr>
              <w:pStyle w:val="ListParagraph"/>
              <w:numPr>
                <w:ilvl w:val="0"/>
                <w:numId w:val="12"/>
              </w:numPr>
              <w:jc w:val="both"/>
              <w:rPr>
                <w:rFonts w:ascii="Arial" w:eastAsia="Verdana" w:hAnsi="Arial" w:cs="Arial"/>
                <w:sz w:val="23"/>
              </w:rPr>
            </w:pPr>
            <w:r w:rsidRPr="007F2814">
              <w:rPr>
                <w:rFonts w:ascii="Arial" w:eastAsia="Verdana" w:hAnsi="Arial" w:cs="Arial"/>
                <w:sz w:val="23"/>
              </w:rPr>
              <w:t xml:space="preserve">How much control will they have? </w:t>
            </w:r>
          </w:p>
          <w:p w14:paraId="4A1A3975" w14:textId="77777777" w:rsidR="00D92392" w:rsidRDefault="00420308" w:rsidP="00D92392">
            <w:pPr>
              <w:pStyle w:val="ListParagraph"/>
              <w:numPr>
                <w:ilvl w:val="0"/>
                <w:numId w:val="12"/>
              </w:numPr>
              <w:jc w:val="both"/>
              <w:rPr>
                <w:rFonts w:ascii="Arial" w:eastAsia="Verdana" w:hAnsi="Arial" w:cs="Arial"/>
                <w:sz w:val="23"/>
              </w:rPr>
            </w:pPr>
            <w:r w:rsidRPr="007F2814">
              <w:rPr>
                <w:rFonts w:ascii="Arial" w:eastAsia="Verdana" w:hAnsi="Arial" w:cs="Arial"/>
                <w:sz w:val="23"/>
              </w:rPr>
              <w:t xml:space="preserve">Would they expect you to use their data in this way? </w:t>
            </w:r>
          </w:p>
          <w:p w14:paraId="3796F529" w14:textId="77777777" w:rsidR="00D92392" w:rsidRDefault="00420308" w:rsidP="00D92392">
            <w:pPr>
              <w:pStyle w:val="ListParagraph"/>
              <w:numPr>
                <w:ilvl w:val="0"/>
                <w:numId w:val="12"/>
              </w:numPr>
              <w:jc w:val="both"/>
              <w:rPr>
                <w:rFonts w:ascii="Arial" w:eastAsia="Verdana" w:hAnsi="Arial" w:cs="Arial"/>
                <w:sz w:val="23"/>
              </w:rPr>
            </w:pPr>
            <w:r w:rsidRPr="007F2814">
              <w:rPr>
                <w:rFonts w:ascii="Arial" w:eastAsia="Verdana" w:hAnsi="Arial" w:cs="Arial"/>
                <w:sz w:val="23"/>
              </w:rPr>
              <w:t xml:space="preserve">Do they include children or other vulnerable groups? </w:t>
            </w:r>
          </w:p>
          <w:p w14:paraId="6B27038B" w14:textId="77777777" w:rsidR="00D92392" w:rsidRDefault="00420308" w:rsidP="00D92392">
            <w:pPr>
              <w:pStyle w:val="ListParagraph"/>
              <w:numPr>
                <w:ilvl w:val="0"/>
                <w:numId w:val="12"/>
              </w:numPr>
              <w:jc w:val="both"/>
              <w:rPr>
                <w:rFonts w:ascii="Arial" w:eastAsia="Verdana" w:hAnsi="Arial" w:cs="Arial"/>
                <w:sz w:val="23"/>
              </w:rPr>
            </w:pPr>
            <w:r w:rsidRPr="007F2814">
              <w:rPr>
                <w:rFonts w:ascii="Arial" w:eastAsia="Verdana" w:hAnsi="Arial" w:cs="Arial"/>
                <w:sz w:val="23"/>
              </w:rPr>
              <w:t xml:space="preserve">Are there prior concerns over this type of processing or security flaws? </w:t>
            </w:r>
          </w:p>
          <w:p w14:paraId="5034C087" w14:textId="77777777" w:rsidR="00D92392" w:rsidRDefault="00420308" w:rsidP="00D92392">
            <w:pPr>
              <w:pStyle w:val="ListParagraph"/>
              <w:numPr>
                <w:ilvl w:val="0"/>
                <w:numId w:val="12"/>
              </w:numPr>
              <w:jc w:val="both"/>
              <w:rPr>
                <w:rFonts w:ascii="Arial" w:eastAsia="Verdana" w:hAnsi="Arial" w:cs="Arial"/>
                <w:sz w:val="23"/>
              </w:rPr>
            </w:pPr>
            <w:r w:rsidRPr="007F2814">
              <w:rPr>
                <w:rFonts w:ascii="Arial" w:eastAsia="Verdana" w:hAnsi="Arial" w:cs="Arial"/>
                <w:sz w:val="23"/>
              </w:rPr>
              <w:t xml:space="preserve">Is it novel in any way? </w:t>
            </w:r>
          </w:p>
          <w:p w14:paraId="32ADD2F7" w14:textId="77777777" w:rsidR="00D92392" w:rsidRDefault="00420308" w:rsidP="00D92392">
            <w:pPr>
              <w:pStyle w:val="ListParagraph"/>
              <w:numPr>
                <w:ilvl w:val="0"/>
                <w:numId w:val="12"/>
              </w:numPr>
              <w:jc w:val="both"/>
              <w:rPr>
                <w:rFonts w:ascii="Arial" w:eastAsia="Verdana" w:hAnsi="Arial" w:cs="Arial"/>
                <w:sz w:val="23"/>
              </w:rPr>
            </w:pPr>
            <w:r w:rsidRPr="007F2814">
              <w:rPr>
                <w:rFonts w:ascii="Arial" w:eastAsia="Verdana" w:hAnsi="Arial" w:cs="Arial"/>
                <w:sz w:val="23"/>
              </w:rPr>
              <w:t xml:space="preserve">What is the current state of technology in this area? </w:t>
            </w:r>
          </w:p>
          <w:p w14:paraId="17AA58B4" w14:textId="77777777" w:rsidR="00D92392" w:rsidRDefault="00420308" w:rsidP="00D92392">
            <w:pPr>
              <w:pStyle w:val="ListParagraph"/>
              <w:numPr>
                <w:ilvl w:val="0"/>
                <w:numId w:val="12"/>
              </w:numPr>
              <w:jc w:val="both"/>
              <w:rPr>
                <w:rFonts w:ascii="Arial" w:eastAsia="Verdana" w:hAnsi="Arial" w:cs="Arial"/>
                <w:sz w:val="23"/>
              </w:rPr>
            </w:pPr>
            <w:r w:rsidRPr="007F2814">
              <w:rPr>
                <w:rFonts w:ascii="Arial" w:eastAsia="Verdana" w:hAnsi="Arial" w:cs="Arial"/>
                <w:sz w:val="23"/>
              </w:rPr>
              <w:t xml:space="preserve">Are there any current issues of public concern that you should factor in? </w:t>
            </w:r>
          </w:p>
          <w:p w14:paraId="5FA68F9B" w14:textId="4BE12737" w:rsidR="00672E54" w:rsidRPr="007F2814" w:rsidRDefault="00420308" w:rsidP="007F2814">
            <w:pPr>
              <w:pStyle w:val="ListParagraph"/>
              <w:numPr>
                <w:ilvl w:val="0"/>
                <w:numId w:val="12"/>
              </w:numPr>
              <w:jc w:val="both"/>
              <w:rPr>
                <w:rFonts w:ascii="Arial" w:eastAsia="Verdana" w:hAnsi="Arial" w:cs="Arial"/>
                <w:sz w:val="23"/>
              </w:rPr>
            </w:pPr>
            <w:r w:rsidRPr="007F2814">
              <w:rPr>
                <w:rFonts w:ascii="Arial" w:eastAsia="Verdana" w:hAnsi="Arial" w:cs="Arial"/>
                <w:sz w:val="23"/>
              </w:rPr>
              <w:t xml:space="preserve">Are you signed up to any approved code of conduct or certification scheme (once any have been approved)? </w:t>
            </w:r>
          </w:p>
          <w:p w14:paraId="3F3E2107" w14:textId="77777777" w:rsidR="00A9271A" w:rsidRPr="00CF0DB8" w:rsidRDefault="00A9271A" w:rsidP="00CF0DB8">
            <w:pPr>
              <w:jc w:val="both"/>
              <w:rPr>
                <w:rFonts w:ascii="Arial" w:hAnsi="Arial" w:cs="Arial"/>
              </w:rPr>
            </w:pPr>
          </w:p>
          <w:p w14:paraId="5AC9A0A8" w14:textId="102BBB1B" w:rsidR="00A9271A" w:rsidRPr="00CF0DB8" w:rsidRDefault="00A9271A" w:rsidP="00CF0DB8">
            <w:pPr>
              <w:pStyle w:val="ListParagraph"/>
              <w:numPr>
                <w:ilvl w:val="0"/>
                <w:numId w:val="5"/>
              </w:numPr>
              <w:jc w:val="both"/>
              <w:rPr>
                <w:rFonts w:ascii="Arial" w:eastAsia="Verdana" w:hAnsi="Arial" w:cs="Arial"/>
                <w:color w:val="4472C4" w:themeColor="accent1"/>
                <w:sz w:val="23"/>
              </w:rPr>
            </w:pPr>
            <w:r w:rsidRPr="00CF0DB8">
              <w:rPr>
                <w:rFonts w:ascii="Arial" w:eastAsia="Verdana" w:hAnsi="Arial" w:cs="Arial"/>
                <w:color w:val="4472C4" w:themeColor="accent1"/>
                <w:sz w:val="23"/>
              </w:rPr>
              <w:t xml:space="preserve">NHS </w:t>
            </w:r>
            <w:r w:rsidR="00D92392">
              <w:rPr>
                <w:rFonts w:ascii="Arial" w:eastAsia="Verdana" w:hAnsi="Arial" w:cs="Arial"/>
                <w:color w:val="4472C4" w:themeColor="accent1"/>
                <w:sz w:val="23"/>
              </w:rPr>
              <w:t>c</w:t>
            </w:r>
            <w:r w:rsidRPr="00CF0DB8">
              <w:rPr>
                <w:rFonts w:ascii="Arial" w:eastAsia="Verdana" w:hAnsi="Arial" w:cs="Arial"/>
                <w:color w:val="4472C4" w:themeColor="accent1"/>
                <w:sz w:val="23"/>
              </w:rPr>
              <w:t>ommunity pharmacy processing of data concerning health</w:t>
            </w:r>
            <w:r w:rsidR="00D92392">
              <w:rPr>
                <w:rFonts w:ascii="Arial" w:eastAsia="Verdana" w:hAnsi="Arial" w:cs="Arial"/>
                <w:color w:val="4472C4" w:themeColor="accent1"/>
                <w:sz w:val="23"/>
              </w:rPr>
              <w:t xml:space="preserve"> occurs</w:t>
            </w:r>
            <w:r w:rsidRPr="00CF0DB8">
              <w:rPr>
                <w:rFonts w:ascii="Arial" w:eastAsia="Verdana" w:hAnsi="Arial" w:cs="Arial"/>
                <w:color w:val="4472C4" w:themeColor="accent1"/>
                <w:sz w:val="23"/>
              </w:rPr>
              <w:t xml:space="preserve"> as part of frontline NHS services for the benefit of patients and the public accessing pharmaceutical services. </w:t>
            </w:r>
          </w:p>
          <w:p w14:paraId="04252FB7" w14:textId="77777777" w:rsidR="00A9271A" w:rsidRPr="00CF0DB8" w:rsidRDefault="00A9271A" w:rsidP="00CF0DB8">
            <w:pPr>
              <w:pStyle w:val="ListParagraph"/>
              <w:numPr>
                <w:ilvl w:val="0"/>
                <w:numId w:val="5"/>
              </w:numPr>
              <w:jc w:val="both"/>
              <w:rPr>
                <w:rFonts w:ascii="Arial" w:eastAsia="Verdana" w:hAnsi="Arial" w:cs="Arial"/>
                <w:color w:val="4472C4" w:themeColor="accent1"/>
                <w:sz w:val="23"/>
              </w:rPr>
            </w:pPr>
            <w:r w:rsidRPr="00CF0DB8">
              <w:rPr>
                <w:rFonts w:ascii="Arial" w:eastAsia="Verdana" w:hAnsi="Arial" w:cs="Arial"/>
                <w:color w:val="4472C4" w:themeColor="accent1"/>
                <w:sz w:val="23"/>
              </w:rPr>
              <w:t>The community pharmacy is subject to statutory, practice and professional clinical governance requirements.</w:t>
            </w:r>
          </w:p>
          <w:p w14:paraId="21A43B6D" w14:textId="4795B4D2" w:rsidR="00A9271A" w:rsidRPr="00CF0DB8" w:rsidRDefault="00F1584D" w:rsidP="00CF0DB8">
            <w:pPr>
              <w:pStyle w:val="ListParagraph"/>
              <w:numPr>
                <w:ilvl w:val="0"/>
                <w:numId w:val="5"/>
              </w:numPr>
              <w:jc w:val="both"/>
              <w:rPr>
                <w:rFonts w:ascii="Arial" w:eastAsia="Verdana" w:hAnsi="Arial" w:cs="Arial"/>
                <w:color w:val="4472C4" w:themeColor="accent1"/>
                <w:sz w:val="23"/>
              </w:rPr>
            </w:pPr>
            <w:r w:rsidRPr="00CF0DB8">
              <w:rPr>
                <w:rFonts w:ascii="Arial" w:eastAsia="Verdana" w:hAnsi="Arial" w:cs="Arial"/>
                <w:color w:val="4472C4" w:themeColor="accent1"/>
                <w:sz w:val="23"/>
              </w:rPr>
              <w:t>E</w:t>
            </w:r>
            <w:r w:rsidR="00A9271A" w:rsidRPr="00CF0DB8">
              <w:rPr>
                <w:rFonts w:ascii="Arial" w:eastAsia="Verdana" w:hAnsi="Arial" w:cs="Arial"/>
                <w:color w:val="4472C4" w:themeColor="accent1"/>
                <w:sz w:val="23"/>
              </w:rPr>
              <w:t xml:space="preserve">ach community pharmacy has an Information Governance (IG) lead and the </w:t>
            </w:r>
            <w:r w:rsidRPr="00CF0DB8">
              <w:rPr>
                <w:rFonts w:ascii="Arial" w:eastAsia="Verdana" w:hAnsi="Arial" w:cs="Arial"/>
                <w:color w:val="4472C4" w:themeColor="accent1"/>
                <w:sz w:val="23"/>
              </w:rPr>
              <w:t>pharmacy owner</w:t>
            </w:r>
            <w:r w:rsidR="00A9271A" w:rsidRPr="00CF0DB8">
              <w:rPr>
                <w:rFonts w:ascii="Arial" w:eastAsia="Verdana" w:hAnsi="Arial" w:cs="Arial"/>
                <w:color w:val="4472C4" w:themeColor="accent1"/>
                <w:sz w:val="23"/>
              </w:rPr>
              <w:t xml:space="preserve"> </w:t>
            </w:r>
            <w:r w:rsidR="002F4862" w:rsidRPr="00CF0DB8">
              <w:rPr>
                <w:rFonts w:ascii="Arial" w:eastAsia="Verdana" w:hAnsi="Arial" w:cs="Arial"/>
                <w:color w:val="4472C4" w:themeColor="accent1"/>
                <w:sz w:val="23"/>
              </w:rPr>
              <w:t xml:space="preserve">may </w:t>
            </w:r>
            <w:r w:rsidR="00A9271A" w:rsidRPr="00CF0DB8">
              <w:rPr>
                <w:rFonts w:ascii="Arial" w:eastAsia="Verdana" w:hAnsi="Arial" w:cs="Arial"/>
                <w:color w:val="4472C4" w:themeColor="accent1"/>
                <w:sz w:val="23"/>
              </w:rPr>
              <w:t>ha</w:t>
            </w:r>
            <w:r w:rsidR="002F4862" w:rsidRPr="00CF0DB8">
              <w:rPr>
                <w:rFonts w:ascii="Arial" w:eastAsia="Verdana" w:hAnsi="Arial" w:cs="Arial"/>
                <w:color w:val="4472C4" w:themeColor="accent1"/>
                <w:sz w:val="23"/>
              </w:rPr>
              <w:t>ve</w:t>
            </w:r>
            <w:r w:rsidR="00A9271A" w:rsidRPr="00CF0DB8">
              <w:rPr>
                <w:rFonts w:ascii="Arial" w:eastAsia="Verdana" w:hAnsi="Arial" w:cs="Arial"/>
                <w:color w:val="4472C4" w:themeColor="accent1"/>
                <w:sz w:val="23"/>
              </w:rPr>
              <w:t xml:space="preserve"> a Senior </w:t>
            </w:r>
            <w:r w:rsidR="002F4862" w:rsidRPr="00CF0DB8">
              <w:rPr>
                <w:rFonts w:ascii="Arial" w:eastAsia="Verdana" w:hAnsi="Arial" w:cs="Arial"/>
                <w:color w:val="4472C4" w:themeColor="accent1"/>
                <w:sz w:val="23"/>
              </w:rPr>
              <w:t xml:space="preserve">Information </w:t>
            </w:r>
            <w:r w:rsidR="00A9271A" w:rsidRPr="00CF0DB8">
              <w:rPr>
                <w:rFonts w:ascii="Arial" w:eastAsia="Verdana" w:hAnsi="Arial" w:cs="Arial"/>
                <w:color w:val="4472C4" w:themeColor="accent1"/>
                <w:sz w:val="23"/>
              </w:rPr>
              <w:t>Risk Owner (who may be the IG lead in smaller organisations).</w:t>
            </w:r>
          </w:p>
          <w:p w14:paraId="34888410" w14:textId="605E1722" w:rsidR="00A9271A" w:rsidRPr="00CF0DB8" w:rsidRDefault="00A9271A" w:rsidP="00CF0DB8">
            <w:pPr>
              <w:pStyle w:val="ListParagraph"/>
              <w:numPr>
                <w:ilvl w:val="0"/>
                <w:numId w:val="5"/>
              </w:numPr>
              <w:jc w:val="both"/>
              <w:rPr>
                <w:rFonts w:ascii="Arial" w:eastAsia="Verdana" w:hAnsi="Arial" w:cs="Arial"/>
                <w:color w:val="4472C4" w:themeColor="accent1"/>
                <w:sz w:val="23"/>
              </w:rPr>
            </w:pPr>
            <w:r w:rsidRPr="00CF0DB8">
              <w:rPr>
                <w:rFonts w:ascii="Arial" w:eastAsia="Verdana" w:hAnsi="Arial" w:cs="Arial"/>
                <w:color w:val="4472C4" w:themeColor="accent1"/>
                <w:sz w:val="23"/>
              </w:rPr>
              <w:t>Staff complete training</w:t>
            </w:r>
            <w:r w:rsidR="00D92392">
              <w:rPr>
                <w:rFonts w:ascii="Arial" w:eastAsia="Verdana" w:hAnsi="Arial" w:cs="Arial"/>
                <w:color w:val="4472C4" w:themeColor="accent1"/>
                <w:sz w:val="23"/>
              </w:rPr>
              <w:t>,</w:t>
            </w:r>
            <w:r w:rsidRPr="00CF0DB8">
              <w:rPr>
                <w:rFonts w:ascii="Arial" w:eastAsia="Verdana" w:hAnsi="Arial" w:cs="Arial"/>
                <w:color w:val="4472C4" w:themeColor="accent1"/>
                <w:sz w:val="23"/>
              </w:rPr>
              <w:t xml:space="preserve"> as required for their roles</w:t>
            </w:r>
            <w:r w:rsidR="00D92392">
              <w:rPr>
                <w:rFonts w:ascii="Arial" w:eastAsia="Verdana" w:hAnsi="Arial" w:cs="Arial"/>
                <w:color w:val="4472C4" w:themeColor="accent1"/>
                <w:sz w:val="23"/>
              </w:rPr>
              <w:t>,</w:t>
            </w:r>
            <w:r w:rsidRPr="00CF0DB8">
              <w:rPr>
                <w:rFonts w:ascii="Arial" w:eastAsia="Verdana" w:hAnsi="Arial" w:cs="Arial"/>
                <w:color w:val="4472C4" w:themeColor="accent1"/>
                <w:sz w:val="23"/>
              </w:rPr>
              <w:t xml:space="preserve"> in accordance with NHS terms of service.</w:t>
            </w:r>
          </w:p>
          <w:p w14:paraId="743F2DE1" w14:textId="124A9E14" w:rsidR="00A9271A" w:rsidRPr="00CF0DB8" w:rsidRDefault="00A9271A" w:rsidP="00CF0DB8">
            <w:pPr>
              <w:pStyle w:val="ListParagraph"/>
              <w:numPr>
                <w:ilvl w:val="0"/>
                <w:numId w:val="5"/>
              </w:numPr>
              <w:jc w:val="both"/>
              <w:rPr>
                <w:rFonts w:ascii="Arial" w:eastAsia="Verdana" w:hAnsi="Arial" w:cs="Arial"/>
                <w:color w:val="4472C4" w:themeColor="accent1"/>
                <w:sz w:val="23"/>
              </w:rPr>
            </w:pPr>
            <w:r w:rsidRPr="00CF0DB8">
              <w:rPr>
                <w:rFonts w:ascii="Arial" w:eastAsia="Verdana" w:hAnsi="Arial" w:cs="Arial"/>
                <w:color w:val="4472C4" w:themeColor="accent1"/>
                <w:sz w:val="23"/>
              </w:rPr>
              <w:t xml:space="preserve">Pharmacists </w:t>
            </w:r>
            <w:r w:rsidR="007229B3" w:rsidRPr="00CF0DB8">
              <w:rPr>
                <w:rFonts w:ascii="Arial" w:eastAsia="Verdana" w:hAnsi="Arial" w:cs="Arial"/>
                <w:color w:val="4472C4" w:themeColor="accent1"/>
                <w:sz w:val="23"/>
              </w:rPr>
              <w:t xml:space="preserve">and Pharmacy Technicians </w:t>
            </w:r>
            <w:r w:rsidRPr="00CF0DB8">
              <w:rPr>
                <w:rFonts w:ascii="Arial" w:eastAsia="Verdana" w:hAnsi="Arial" w:cs="Arial"/>
                <w:color w:val="4472C4" w:themeColor="accent1"/>
                <w:sz w:val="23"/>
              </w:rPr>
              <w:t>are subject to a standard of practice and are subject to regulation by the General Pharmaceutical Council.</w:t>
            </w:r>
          </w:p>
          <w:p w14:paraId="36D0094C" w14:textId="647723DE" w:rsidR="00A9271A" w:rsidRPr="00CF0DB8" w:rsidRDefault="00A9271A" w:rsidP="00CF0DB8">
            <w:pPr>
              <w:pStyle w:val="ListParagraph"/>
              <w:numPr>
                <w:ilvl w:val="0"/>
                <w:numId w:val="5"/>
              </w:numPr>
              <w:jc w:val="both"/>
              <w:rPr>
                <w:rFonts w:ascii="Arial" w:eastAsia="Verdana" w:hAnsi="Arial" w:cs="Arial"/>
                <w:color w:val="4472C4" w:themeColor="accent1"/>
                <w:sz w:val="23"/>
              </w:rPr>
            </w:pPr>
            <w:r w:rsidRPr="00CF0DB8">
              <w:rPr>
                <w:rFonts w:ascii="Arial" w:eastAsia="Verdana" w:hAnsi="Arial" w:cs="Arial"/>
                <w:color w:val="4472C4" w:themeColor="accent1"/>
                <w:sz w:val="23"/>
              </w:rPr>
              <w:t xml:space="preserve">Various procedures </w:t>
            </w:r>
            <w:r w:rsidR="00D92392">
              <w:rPr>
                <w:rFonts w:ascii="Arial" w:eastAsia="Verdana" w:hAnsi="Arial" w:cs="Arial"/>
                <w:color w:val="4472C4" w:themeColor="accent1"/>
                <w:sz w:val="23"/>
              </w:rPr>
              <w:t xml:space="preserve">are in place </w:t>
            </w:r>
            <w:r w:rsidRPr="00CF0DB8">
              <w:rPr>
                <w:rFonts w:ascii="Arial" w:eastAsia="Verdana" w:hAnsi="Arial" w:cs="Arial"/>
                <w:color w:val="4472C4" w:themeColor="accent1"/>
                <w:sz w:val="23"/>
              </w:rPr>
              <w:t xml:space="preserve">to ensure patients consent to aspects of practice, including EPS nominations, choice of community pharmacy and </w:t>
            </w:r>
            <w:r w:rsidR="007229B3" w:rsidRPr="00CF0DB8">
              <w:rPr>
                <w:rFonts w:ascii="Arial" w:eastAsia="Verdana" w:hAnsi="Arial" w:cs="Arial"/>
                <w:color w:val="4472C4" w:themeColor="accent1"/>
                <w:sz w:val="23"/>
              </w:rPr>
              <w:t xml:space="preserve">NHS </w:t>
            </w:r>
            <w:r w:rsidRPr="00CF0DB8">
              <w:rPr>
                <w:rFonts w:ascii="Arial" w:eastAsia="Verdana" w:hAnsi="Arial" w:cs="Arial"/>
                <w:color w:val="4472C4" w:themeColor="accent1"/>
                <w:sz w:val="23"/>
              </w:rPr>
              <w:t>Summary Care Record use.</w:t>
            </w:r>
          </w:p>
          <w:p w14:paraId="66018C7D" w14:textId="77777777" w:rsidR="00A9271A" w:rsidRPr="00CF0DB8" w:rsidRDefault="00A9271A" w:rsidP="00CF0DB8">
            <w:pPr>
              <w:pStyle w:val="ListParagraph"/>
              <w:numPr>
                <w:ilvl w:val="0"/>
                <w:numId w:val="5"/>
              </w:numPr>
              <w:jc w:val="both"/>
              <w:rPr>
                <w:rFonts w:ascii="Arial" w:eastAsia="Verdana" w:hAnsi="Arial" w:cs="Arial"/>
                <w:color w:val="4472C4" w:themeColor="accent1"/>
                <w:sz w:val="23"/>
              </w:rPr>
            </w:pPr>
            <w:r w:rsidRPr="00CF0DB8">
              <w:rPr>
                <w:rFonts w:ascii="Arial" w:eastAsia="Verdana" w:hAnsi="Arial" w:cs="Arial"/>
                <w:color w:val="4472C4" w:themeColor="accent1"/>
                <w:sz w:val="23"/>
              </w:rPr>
              <w:t xml:space="preserve">Community pharmacy contractors must meet specified standards against the mandatory annual self-assessment of information governance. </w:t>
            </w:r>
          </w:p>
          <w:p w14:paraId="6477761E" w14:textId="4BD84AE0" w:rsidR="00A9271A" w:rsidRPr="00CF0DB8" w:rsidRDefault="00F1584D" w:rsidP="00CF0DB8">
            <w:pPr>
              <w:pStyle w:val="ListParagraph"/>
              <w:numPr>
                <w:ilvl w:val="0"/>
                <w:numId w:val="5"/>
              </w:numPr>
              <w:jc w:val="both"/>
              <w:rPr>
                <w:rFonts w:ascii="Arial" w:eastAsia="Verdana" w:hAnsi="Arial" w:cs="Arial"/>
                <w:color w:val="4472C4" w:themeColor="accent1"/>
                <w:sz w:val="23"/>
              </w:rPr>
            </w:pPr>
            <w:r w:rsidRPr="00CF0DB8">
              <w:rPr>
                <w:rFonts w:ascii="Arial" w:eastAsia="Verdana" w:hAnsi="Arial" w:cs="Arial"/>
                <w:color w:val="4472C4" w:themeColor="accent1"/>
                <w:sz w:val="23"/>
              </w:rPr>
              <w:t>E</w:t>
            </w:r>
            <w:r w:rsidR="00A9271A" w:rsidRPr="00CF0DB8">
              <w:rPr>
                <w:rFonts w:ascii="Arial" w:eastAsia="Verdana" w:hAnsi="Arial" w:cs="Arial"/>
                <w:color w:val="4472C4" w:themeColor="accent1"/>
                <w:sz w:val="23"/>
              </w:rPr>
              <w:t>ach community pharmacy</w:t>
            </w:r>
            <w:commentRangeStart w:id="0"/>
            <w:r w:rsidR="00D92392">
              <w:rPr>
                <w:rFonts w:ascii="Arial" w:eastAsia="Verdana" w:hAnsi="Arial" w:cs="Arial"/>
                <w:color w:val="4472C4" w:themeColor="accent1"/>
                <w:sz w:val="23"/>
              </w:rPr>
              <w:t xml:space="preserve"> owner</w:t>
            </w:r>
            <w:commentRangeEnd w:id="0"/>
            <w:r w:rsidR="00D92392">
              <w:rPr>
                <w:rStyle w:val="CommentReference"/>
              </w:rPr>
              <w:commentReference w:id="0"/>
            </w:r>
            <w:r w:rsidR="00A9271A" w:rsidRPr="00CF0DB8">
              <w:rPr>
                <w:rFonts w:ascii="Arial" w:eastAsia="Verdana" w:hAnsi="Arial" w:cs="Arial"/>
                <w:color w:val="4472C4" w:themeColor="accent1"/>
                <w:sz w:val="23"/>
              </w:rPr>
              <w:t>/contractor has completed the GDPR Workbook</w:t>
            </w:r>
            <w:r w:rsidR="00B1292B" w:rsidRPr="00CF0DB8">
              <w:rPr>
                <w:rFonts w:ascii="Arial" w:eastAsia="Verdana" w:hAnsi="Arial" w:cs="Arial"/>
                <w:color w:val="4472C4" w:themeColor="accent1"/>
                <w:sz w:val="23"/>
              </w:rPr>
              <w:t>.</w:t>
            </w:r>
          </w:p>
          <w:p w14:paraId="55FB4D84" w14:textId="25DE9F5C" w:rsidR="00A9271A" w:rsidRPr="00CF0DB8" w:rsidRDefault="00A9271A" w:rsidP="00CF0DB8">
            <w:pPr>
              <w:pStyle w:val="ListParagraph"/>
              <w:numPr>
                <w:ilvl w:val="0"/>
                <w:numId w:val="5"/>
              </w:numPr>
              <w:jc w:val="both"/>
              <w:rPr>
                <w:rFonts w:ascii="Arial" w:eastAsia="Verdana" w:hAnsi="Arial" w:cs="Arial"/>
                <w:color w:val="4472C4" w:themeColor="accent1"/>
                <w:sz w:val="23"/>
              </w:rPr>
            </w:pPr>
            <w:r w:rsidRPr="00CF0DB8">
              <w:rPr>
                <w:rFonts w:ascii="Arial" w:eastAsia="Verdana" w:hAnsi="Arial" w:cs="Arial"/>
                <w:color w:val="4472C4" w:themeColor="accent1"/>
                <w:sz w:val="23"/>
              </w:rPr>
              <w:t xml:space="preserve">The community pharmacy is assisted in technical and organisational security and data protection by </w:t>
            </w:r>
            <w:r w:rsidR="007229B3" w:rsidRPr="00CF0DB8">
              <w:rPr>
                <w:rFonts w:ascii="Arial" w:eastAsia="Verdana" w:hAnsi="Arial" w:cs="Arial"/>
                <w:color w:val="4472C4" w:themeColor="accent1"/>
                <w:sz w:val="23"/>
              </w:rPr>
              <w:t xml:space="preserve">its </w:t>
            </w:r>
            <w:r w:rsidR="00B1292B" w:rsidRPr="00CF0DB8">
              <w:rPr>
                <w:rFonts w:ascii="Arial" w:eastAsia="Verdana" w:hAnsi="Arial" w:cs="Arial"/>
                <w:color w:val="4472C4" w:themeColor="accent1"/>
                <w:sz w:val="23"/>
              </w:rPr>
              <w:t>PMR</w:t>
            </w:r>
            <w:r w:rsidR="007229B3" w:rsidRPr="00CF0DB8">
              <w:rPr>
                <w:rFonts w:ascii="Arial" w:eastAsia="Verdana" w:hAnsi="Arial" w:cs="Arial"/>
                <w:color w:val="4472C4" w:themeColor="accent1"/>
                <w:sz w:val="23"/>
              </w:rPr>
              <w:t xml:space="preserve"> system</w:t>
            </w:r>
            <w:r w:rsidRPr="00CF0DB8">
              <w:rPr>
                <w:rFonts w:ascii="Arial" w:eastAsia="Verdana" w:hAnsi="Arial" w:cs="Arial"/>
                <w:color w:val="4472C4" w:themeColor="accent1"/>
                <w:sz w:val="23"/>
              </w:rPr>
              <w:t xml:space="preserve"> supplier.</w:t>
            </w:r>
          </w:p>
          <w:p w14:paraId="69B72F14" w14:textId="4932DC66" w:rsidR="00A9271A" w:rsidRPr="00CF0DB8" w:rsidRDefault="00A9271A" w:rsidP="00CF0DB8">
            <w:pPr>
              <w:jc w:val="both"/>
              <w:rPr>
                <w:rFonts w:ascii="Arial" w:hAnsi="Arial" w:cs="Arial"/>
              </w:rPr>
            </w:pPr>
          </w:p>
        </w:tc>
      </w:tr>
    </w:tbl>
    <w:p w14:paraId="1C5D4AF8" w14:textId="77777777" w:rsidR="00672E54" w:rsidRPr="00CF0DB8" w:rsidRDefault="00420308" w:rsidP="00CF0DB8">
      <w:pPr>
        <w:spacing w:after="0"/>
        <w:jc w:val="both"/>
        <w:rPr>
          <w:rFonts w:ascii="Arial" w:hAnsi="Arial" w:cs="Arial"/>
        </w:rPr>
      </w:pPr>
      <w:r w:rsidRPr="00CF0DB8">
        <w:rPr>
          <w:rFonts w:ascii="Arial" w:eastAsia="Verdana" w:hAnsi="Arial" w:cs="Arial"/>
          <w:sz w:val="24"/>
        </w:rPr>
        <w:t xml:space="preserve"> </w:t>
      </w:r>
    </w:p>
    <w:tbl>
      <w:tblPr>
        <w:tblStyle w:val="TableGrid"/>
        <w:tblW w:w="9996" w:type="dxa"/>
        <w:tblInd w:w="-108" w:type="dxa"/>
        <w:tblCellMar>
          <w:top w:w="179" w:type="dxa"/>
          <w:left w:w="108" w:type="dxa"/>
          <w:right w:w="30" w:type="dxa"/>
        </w:tblCellMar>
        <w:tblLook w:val="04A0" w:firstRow="1" w:lastRow="0" w:firstColumn="1" w:lastColumn="0" w:noHBand="0" w:noVBand="1"/>
      </w:tblPr>
      <w:tblGrid>
        <w:gridCol w:w="9996"/>
      </w:tblGrid>
      <w:tr w:rsidR="00672E54" w:rsidRPr="00CF0DB8" w14:paraId="40DA7416" w14:textId="77777777">
        <w:trPr>
          <w:trHeight w:val="1090"/>
        </w:trPr>
        <w:tc>
          <w:tcPr>
            <w:tcW w:w="9996" w:type="dxa"/>
            <w:tcBorders>
              <w:top w:val="single" w:sz="4" w:space="0" w:color="000000"/>
              <w:left w:val="single" w:sz="4" w:space="0" w:color="000000"/>
              <w:bottom w:val="single" w:sz="4" w:space="0" w:color="000000"/>
              <w:right w:val="single" w:sz="4" w:space="0" w:color="000000"/>
            </w:tcBorders>
            <w:vAlign w:val="center"/>
          </w:tcPr>
          <w:p w14:paraId="05EB603E" w14:textId="77777777" w:rsidR="00D92392" w:rsidRDefault="00420308" w:rsidP="00CF0DB8">
            <w:pPr>
              <w:jc w:val="both"/>
              <w:rPr>
                <w:rFonts w:ascii="Arial" w:eastAsia="Verdana" w:hAnsi="Arial" w:cs="Arial"/>
                <w:b/>
                <w:sz w:val="23"/>
              </w:rPr>
            </w:pPr>
            <w:r w:rsidRPr="00CF0DB8">
              <w:rPr>
                <w:rFonts w:ascii="Arial" w:eastAsia="Verdana" w:hAnsi="Arial" w:cs="Arial"/>
                <w:b/>
                <w:sz w:val="23"/>
              </w:rPr>
              <w:t xml:space="preserve">Describe the purposes of the processing: </w:t>
            </w:r>
          </w:p>
          <w:p w14:paraId="17E5A675" w14:textId="68944DAF" w:rsidR="00D92392" w:rsidRDefault="00D92392" w:rsidP="00D92392">
            <w:pPr>
              <w:pStyle w:val="ListParagraph"/>
              <w:numPr>
                <w:ilvl w:val="0"/>
                <w:numId w:val="13"/>
              </w:numPr>
              <w:jc w:val="both"/>
              <w:rPr>
                <w:rFonts w:ascii="Arial" w:eastAsia="Verdana" w:hAnsi="Arial" w:cs="Arial"/>
                <w:sz w:val="23"/>
              </w:rPr>
            </w:pPr>
            <w:r>
              <w:rPr>
                <w:rFonts w:ascii="Arial" w:eastAsia="Verdana" w:hAnsi="Arial" w:cs="Arial"/>
                <w:sz w:val="23"/>
              </w:rPr>
              <w:t>W</w:t>
            </w:r>
            <w:r w:rsidR="00420308" w:rsidRPr="007F2814">
              <w:rPr>
                <w:rFonts w:ascii="Arial" w:eastAsia="Verdana" w:hAnsi="Arial" w:cs="Arial"/>
                <w:sz w:val="23"/>
              </w:rPr>
              <w:t xml:space="preserve">hat do you want to achieve? </w:t>
            </w:r>
          </w:p>
          <w:p w14:paraId="526F3097" w14:textId="77777777" w:rsidR="00D92392" w:rsidRDefault="00420308" w:rsidP="00D92392">
            <w:pPr>
              <w:pStyle w:val="ListParagraph"/>
              <w:numPr>
                <w:ilvl w:val="0"/>
                <w:numId w:val="13"/>
              </w:numPr>
              <w:jc w:val="both"/>
              <w:rPr>
                <w:rFonts w:ascii="Arial" w:eastAsia="Verdana" w:hAnsi="Arial" w:cs="Arial"/>
                <w:sz w:val="23"/>
              </w:rPr>
            </w:pPr>
            <w:r w:rsidRPr="007F2814">
              <w:rPr>
                <w:rFonts w:ascii="Arial" w:eastAsia="Verdana" w:hAnsi="Arial" w:cs="Arial"/>
                <w:sz w:val="23"/>
              </w:rPr>
              <w:t xml:space="preserve">What is the intended effect on individuals? </w:t>
            </w:r>
          </w:p>
          <w:p w14:paraId="596B9E07" w14:textId="5C12A5CA" w:rsidR="00672E54" w:rsidRPr="007F2814" w:rsidRDefault="00420308" w:rsidP="007F2814">
            <w:pPr>
              <w:pStyle w:val="ListParagraph"/>
              <w:numPr>
                <w:ilvl w:val="0"/>
                <w:numId w:val="13"/>
              </w:numPr>
              <w:jc w:val="both"/>
              <w:rPr>
                <w:rFonts w:ascii="Arial" w:eastAsia="Verdana" w:hAnsi="Arial" w:cs="Arial"/>
                <w:sz w:val="23"/>
              </w:rPr>
            </w:pPr>
            <w:r w:rsidRPr="007F2814">
              <w:rPr>
                <w:rFonts w:ascii="Arial" w:eastAsia="Verdana" w:hAnsi="Arial" w:cs="Arial"/>
                <w:sz w:val="23"/>
              </w:rPr>
              <w:t xml:space="preserve">What are the benefits of the processing for you, and more broadly?  </w:t>
            </w:r>
          </w:p>
          <w:p w14:paraId="0B4E7352" w14:textId="77777777" w:rsidR="00A9271A" w:rsidRPr="00CF0DB8" w:rsidRDefault="00A9271A" w:rsidP="00CF0DB8">
            <w:pPr>
              <w:jc w:val="both"/>
              <w:rPr>
                <w:rFonts w:ascii="Arial" w:hAnsi="Arial" w:cs="Arial"/>
              </w:rPr>
            </w:pPr>
          </w:p>
          <w:p w14:paraId="3F976921" w14:textId="5C74512E" w:rsidR="00A9271A" w:rsidRPr="00CF0DB8" w:rsidRDefault="00A9271A" w:rsidP="00CF0DB8">
            <w:pPr>
              <w:jc w:val="both"/>
              <w:rPr>
                <w:rFonts w:ascii="Arial" w:hAnsi="Arial" w:cs="Arial"/>
              </w:rPr>
            </w:pPr>
            <w:r w:rsidRPr="00CF0DB8">
              <w:rPr>
                <w:rFonts w:ascii="Arial" w:eastAsia="Verdana" w:hAnsi="Arial" w:cs="Arial"/>
                <w:color w:val="4472C4" w:themeColor="accent1"/>
                <w:sz w:val="23"/>
              </w:rPr>
              <w:t>Provision of Pharmaceutical services for the NHS as independent primary care contractors.</w:t>
            </w:r>
          </w:p>
          <w:p w14:paraId="1FAAC388" w14:textId="77777777" w:rsidR="00A9271A" w:rsidRPr="00CF0DB8" w:rsidRDefault="00A9271A" w:rsidP="00CF0DB8">
            <w:pPr>
              <w:jc w:val="both"/>
              <w:rPr>
                <w:rFonts w:ascii="Arial" w:hAnsi="Arial" w:cs="Arial"/>
              </w:rPr>
            </w:pPr>
          </w:p>
          <w:p w14:paraId="4211D30D" w14:textId="2EA8E01F" w:rsidR="00A9271A" w:rsidRPr="00CF0DB8" w:rsidRDefault="00A9271A" w:rsidP="00CF0DB8">
            <w:pPr>
              <w:jc w:val="both"/>
              <w:rPr>
                <w:rFonts w:ascii="Arial" w:hAnsi="Arial" w:cs="Arial"/>
              </w:rPr>
            </w:pPr>
          </w:p>
        </w:tc>
      </w:tr>
    </w:tbl>
    <w:p w14:paraId="5B802ED5" w14:textId="54A2C95D" w:rsidR="00672E54" w:rsidRPr="00CF0DB8" w:rsidRDefault="00420308" w:rsidP="00CF0DB8">
      <w:pPr>
        <w:pStyle w:val="Heading1"/>
        <w:ind w:left="-5"/>
        <w:jc w:val="both"/>
        <w:rPr>
          <w:rFonts w:ascii="Arial" w:hAnsi="Arial" w:cs="Arial"/>
        </w:rPr>
      </w:pPr>
      <w:r w:rsidRPr="00CF0DB8">
        <w:rPr>
          <w:rFonts w:ascii="Arial" w:hAnsi="Arial" w:cs="Arial"/>
        </w:rPr>
        <w:t xml:space="preserve">Step 3: Consultation process </w:t>
      </w:r>
    </w:p>
    <w:p w14:paraId="5F917AD7" w14:textId="77777777" w:rsidR="00672E54" w:rsidRPr="00CF0DB8" w:rsidRDefault="00420308" w:rsidP="00CF0DB8">
      <w:pPr>
        <w:spacing w:after="245"/>
        <w:ind w:left="-108" w:right="-155"/>
        <w:jc w:val="both"/>
        <w:rPr>
          <w:rFonts w:ascii="Arial" w:hAnsi="Arial" w:cs="Arial"/>
        </w:rPr>
      </w:pPr>
      <w:r w:rsidRPr="00CF0DB8">
        <w:rPr>
          <w:rFonts w:ascii="Arial" w:hAnsi="Arial" w:cs="Arial"/>
          <w:noProof/>
        </w:rPr>
        <mc:AlternateContent>
          <mc:Choice Requires="wpg">
            <w:drawing>
              <wp:inline distT="0" distB="0" distL="0" distR="0" wp14:anchorId="1B1ADCDC" wp14:editId="709797C5">
                <wp:extent cx="6347207" cy="6096"/>
                <wp:effectExtent l="0" t="0" r="0" b="0"/>
                <wp:docPr id="6212" name="Group 6212"/>
                <wp:cNvGraphicFramePr/>
                <a:graphic xmlns:a="http://schemas.openxmlformats.org/drawingml/2006/main">
                  <a:graphicData uri="http://schemas.microsoft.com/office/word/2010/wordprocessingGroup">
                    <wpg:wgp>
                      <wpg:cNvGrpSpPr/>
                      <wpg:grpSpPr>
                        <a:xfrm>
                          <a:off x="0" y="0"/>
                          <a:ext cx="6347207" cy="6096"/>
                          <a:chOff x="0" y="0"/>
                          <a:chExt cx="6347207" cy="6096"/>
                        </a:xfrm>
                      </wpg:grpSpPr>
                      <wps:wsp>
                        <wps:cNvPr id="7509" name="Shape 7509"/>
                        <wps:cNvSpPr/>
                        <wps:spPr>
                          <a:xfrm>
                            <a:off x="0" y="0"/>
                            <a:ext cx="6347207" cy="9144"/>
                          </a:xfrm>
                          <a:custGeom>
                            <a:avLst/>
                            <a:gdLst/>
                            <a:ahLst/>
                            <a:cxnLst/>
                            <a:rect l="0" t="0" r="0" b="0"/>
                            <a:pathLst>
                              <a:path w="6347207" h="9144">
                                <a:moveTo>
                                  <a:pt x="0" y="0"/>
                                </a:moveTo>
                                <a:lnTo>
                                  <a:pt x="6347207" y="0"/>
                                </a:lnTo>
                                <a:lnTo>
                                  <a:pt x="63472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CCDE93" id="Group 6212" o:spid="_x0000_s1026" style="width:499.8pt;height:.5pt;mso-position-horizontal-relative:char;mso-position-vertical-relative:line" coordsize="634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">
                <v:shape id="Shape 7509" o:spid="_x0000_s1027" style="position:absolute;width:63472;height:91;visibility:visible;mso-wrap-style:square;v-text-anchor:top" coordsize="63472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" path="m,l6347207,r,9144l,9144,,e" fillcolor="black" stroked="f" strokeweight="0">
                  <v:stroke miterlimit="83231f" joinstyle="miter"/>
                  <v:path arrowok="t" textboxrect="0,0,6347207,9144"/>
                </v:shape>
                <w10:anchorlock/>
              </v:group>
            </w:pict>
          </mc:Fallback>
        </mc:AlternateContent>
      </w:r>
    </w:p>
    <w:tbl>
      <w:tblPr>
        <w:tblStyle w:val="TableGrid"/>
        <w:tblW w:w="9996" w:type="dxa"/>
        <w:tblInd w:w="-108" w:type="dxa"/>
        <w:tblCellMar>
          <w:top w:w="179" w:type="dxa"/>
          <w:left w:w="108" w:type="dxa"/>
          <w:right w:w="115" w:type="dxa"/>
        </w:tblCellMar>
        <w:tblLook w:val="04A0" w:firstRow="1" w:lastRow="0" w:firstColumn="1" w:lastColumn="0" w:noHBand="0" w:noVBand="1"/>
      </w:tblPr>
      <w:tblGrid>
        <w:gridCol w:w="9996"/>
      </w:tblGrid>
      <w:tr w:rsidR="00672E54" w:rsidRPr="00CF0DB8" w14:paraId="266E9264" w14:textId="77777777">
        <w:trPr>
          <w:trHeight w:val="1649"/>
        </w:trPr>
        <w:tc>
          <w:tcPr>
            <w:tcW w:w="9996" w:type="dxa"/>
            <w:tcBorders>
              <w:top w:val="single" w:sz="4" w:space="0" w:color="000000"/>
              <w:left w:val="single" w:sz="4" w:space="0" w:color="000000"/>
              <w:bottom w:val="single" w:sz="4" w:space="0" w:color="000000"/>
              <w:right w:val="single" w:sz="4" w:space="0" w:color="000000"/>
            </w:tcBorders>
            <w:vAlign w:val="center"/>
          </w:tcPr>
          <w:p w14:paraId="144039DE" w14:textId="77777777" w:rsidR="00D92392" w:rsidRDefault="00420308" w:rsidP="00CF0DB8">
            <w:pPr>
              <w:jc w:val="both"/>
              <w:rPr>
                <w:rFonts w:ascii="Arial" w:eastAsia="Verdana" w:hAnsi="Arial" w:cs="Arial"/>
                <w:b/>
                <w:sz w:val="23"/>
              </w:rPr>
            </w:pPr>
            <w:r w:rsidRPr="00CF0DB8">
              <w:rPr>
                <w:rFonts w:ascii="Arial" w:eastAsia="Verdana" w:hAnsi="Arial" w:cs="Arial"/>
                <w:b/>
                <w:sz w:val="23"/>
              </w:rPr>
              <w:lastRenderedPageBreak/>
              <w:t xml:space="preserve">Consider how to consult with relevant stakeholders: </w:t>
            </w:r>
          </w:p>
          <w:p w14:paraId="6302E694" w14:textId="1C75146F" w:rsidR="00D92392" w:rsidRDefault="00D92392" w:rsidP="00D92392">
            <w:pPr>
              <w:pStyle w:val="ListParagraph"/>
              <w:numPr>
                <w:ilvl w:val="0"/>
                <w:numId w:val="14"/>
              </w:numPr>
              <w:jc w:val="both"/>
              <w:rPr>
                <w:rFonts w:ascii="Arial" w:eastAsia="Verdana" w:hAnsi="Arial" w:cs="Arial"/>
                <w:sz w:val="23"/>
              </w:rPr>
            </w:pPr>
            <w:r>
              <w:rPr>
                <w:rFonts w:ascii="Arial" w:eastAsia="Verdana" w:hAnsi="Arial" w:cs="Arial"/>
                <w:sz w:val="23"/>
              </w:rPr>
              <w:t>D</w:t>
            </w:r>
            <w:r w:rsidR="00420308" w:rsidRPr="007F2814">
              <w:rPr>
                <w:rFonts w:ascii="Arial" w:eastAsia="Verdana" w:hAnsi="Arial" w:cs="Arial"/>
                <w:sz w:val="23"/>
              </w:rPr>
              <w:t xml:space="preserve">escribe when and how you will seek individuals’ views – or justify why it’s not appropriate to do so. </w:t>
            </w:r>
          </w:p>
          <w:p w14:paraId="72E8A86A" w14:textId="77777777" w:rsidR="00D92392" w:rsidRDefault="00420308" w:rsidP="00D92392">
            <w:pPr>
              <w:pStyle w:val="ListParagraph"/>
              <w:numPr>
                <w:ilvl w:val="0"/>
                <w:numId w:val="14"/>
              </w:numPr>
              <w:jc w:val="both"/>
              <w:rPr>
                <w:rFonts w:ascii="Arial" w:eastAsia="Verdana" w:hAnsi="Arial" w:cs="Arial"/>
                <w:sz w:val="23"/>
              </w:rPr>
            </w:pPr>
            <w:r w:rsidRPr="007F2814">
              <w:rPr>
                <w:rFonts w:ascii="Arial" w:eastAsia="Verdana" w:hAnsi="Arial" w:cs="Arial"/>
                <w:sz w:val="23"/>
              </w:rPr>
              <w:t xml:space="preserve">Who else do you need to involve within your organisation? </w:t>
            </w:r>
          </w:p>
          <w:p w14:paraId="57A9C307" w14:textId="77777777" w:rsidR="00D92392" w:rsidRDefault="00420308" w:rsidP="00D92392">
            <w:pPr>
              <w:pStyle w:val="ListParagraph"/>
              <w:numPr>
                <w:ilvl w:val="0"/>
                <w:numId w:val="14"/>
              </w:numPr>
              <w:jc w:val="both"/>
              <w:rPr>
                <w:rFonts w:ascii="Arial" w:eastAsia="Verdana" w:hAnsi="Arial" w:cs="Arial"/>
                <w:sz w:val="23"/>
              </w:rPr>
            </w:pPr>
            <w:r w:rsidRPr="007F2814">
              <w:rPr>
                <w:rFonts w:ascii="Arial" w:eastAsia="Verdana" w:hAnsi="Arial" w:cs="Arial"/>
                <w:sz w:val="23"/>
              </w:rPr>
              <w:t xml:space="preserve">Do you need to ask your processors to assist? </w:t>
            </w:r>
          </w:p>
          <w:p w14:paraId="00393A7B" w14:textId="3C605BAD" w:rsidR="00A9271A" w:rsidRPr="007F2814" w:rsidRDefault="00420308" w:rsidP="007F2814">
            <w:pPr>
              <w:pStyle w:val="ListParagraph"/>
              <w:numPr>
                <w:ilvl w:val="0"/>
                <w:numId w:val="14"/>
              </w:numPr>
              <w:jc w:val="both"/>
              <w:rPr>
                <w:rFonts w:ascii="Arial" w:eastAsia="Verdana" w:hAnsi="Arial" w:cs="Arial"/>
                <w:sz w:val="23"/>
              </w:rPr>
            </w:pPr>
            <w:r w:rsidRPr="007F2814">
              <w:rPr>
                <w:rFonts w:ascii="Arial" w:eastAsia="Verdana" w:hAnsi="Arial" w:cs="Arial"/>
                <w:sz w:val="23"/>
              </w:rPr>
              <w:t xml:space="preserve">Do you plan to consult information security experts, or any other experts? </w:t>
            </w:r>
          </w:p>
          <w:p w14:paraId="45C78ABC" w14:textId="77777777" w:rsidR="00A9271A" w:rsidRPr="00CF0DB8" w:rsidRDefault="00A9271A" w:rsidP="00CF0DB8">
            <w:pPr>
              <w:jc w:val="both"/>
              <w:rPr>
                <w:rFonts w:ascii="Arial" w:eastAsia="Verdana" w:hAnsi="Arial" w:cs="Arial"/>
                <w:sz w:val="23"/>
              </w:rPr>
            </w:pPr>
          </w:p>
          <w:p w14:paraId="66C30A83" w14:textId="40FD887D" w:rsidR="00672E54" w:rsidRPr="00CF0DB8" w:rsidRDefault="00A9271A" w:rsidP="00CF0DB8">
            <w:pPr>
              <w:jc w:val="both"/>
              <w:rPr>
                <w:rFonts w:ascii="Arial" w:eastAsia="Verdana" w:hAnsi="Arial" w:cs="Arial"/>
                <w:color w:val="4472C4" w:themeColor="accent1"/>
                <w:sz w:val="23"/>
              </w:rPr>
            </w:pPr>
            <w:r w:rsidRPr="00CF0DB8">
              <w:rPr>
                <w:rFonts w:ascii="Arial" w:eastAsia="Verdana" w:hAnsi="Arial" w:cs="Arial"/>
                <w:color w:val="4472C4" w:themeColor="accent1"/>
                <w:sz w:val="23"/>
              </w:rPr>
              <w:t xml:space="preserve">Generally, the processes are dictated by the NHS and requirements are statutory. </w:t>
            </w:r>
            <w:proofErr w:type="gramStart"/>
            <w:r w:rsidRPr="00CF0DB8">
              <w:rPr>
                <w:rFonts w:ascii="Arial" w:eastAsia="Verdana" w:hAnsi="Arial" w:cs="Arial"/>
                <w:color w:val="4472C4" w:themeColor="accent1"/>
                <w:sz w:val="23"/>
              </w:rPr>
              <w:t>The government</w:t>
            </w:r>
            <w:r w:rsidR="00D92392">
              <w:rPr>
                <w:rFonts w:ascii="Arial" w:eastAsia="Verdana" w:hAnsi="Arial" w:cs="Arial"/>
                <w:color w:val="4472C4" w:themeColor="accent1"/>
                <w:sz w:val="23"/>
              </w:rPr>
              <w:t>,</w:t>
            </w:r>
            <w:proofErr w:type="gramEnd"/>
            <w:r w:rsidRPr="00CF0DB8">
              <w:rPr>
                <w:rFonts w:ascii="Arial" w:eastAsia="Verdana" w:hAnsi="Arial" w:cs="Arial"/>
                <w:color w:val="4472C4" w:themeColor="accent1"/>
                <w:sz w:val="23"/>
              </w:rPr>
              <w:t xml:space="preserve"> consults as part of the legislative process. As stated, aspects of the provision are subject to (activity) consent or there is consent, explicit or implied, or statutory or overriding public interest provisions to disclose confidential data.</w:t>
            </w:r>
          </w:p>
          <w:p w14:paraId="6B2285A9" w14:textId="5B9E662F" w:rsidR="00E24A93" w:rsidRPr="00CF0DB8" w:rsidRDefault="00E24A93" w:rsidP="00CF0DB8">
            <w:pPr>
              <w:jc w:val="both"/>
              <w:rPr>
                <w:rFonts w:ascii="Arial" w:hAnsi="Arial" w:cs="Arial"/>
              </w:rPr>
            </w:pPr>
          </w:p>
        </w:tc>
      </w:tr>
    </w:tbl>
    <w:p w14:paraId="3B98D977" w14:textId="77777777" w:rsidR="00672E54" w:rsidRPr="00CF0DB8" w:rsidRDefault="00420308" w:rsidP="00CF0DB8">
      <w:pPr>
        <w:spacing w:after="335"/>
        <w:jc w:val="both"/>
        <w:rPr>
          <w:rFonts w:ascii="Arial" w:hAnsi="Arial" w:cs="Arial"/>
        </w:rPr>
      </w:pPr>
      <w:r w:rsidRPr="00CF0DB8">
        <w:rPr>
          <w:rFonts w:ascii="Arial" w:eastAsia="Verdana" w:hAnsi="Arial" w:cs="Arial"/>
          <w:sz w:val="24"/>
        </w:rPr>
        <w:t xml:space="preserve"> </w:t>
      </w:r>
    </w:p>
    <w:p w14:paraId="71DB8FAE" w14:textId="77777777" w:rsidR="00672E54" w:rsidRPr="00CF0DB8" w:rsidRDefault="00420308" w:rsidP="00CF0DB8">
      <w:pPr>
        <w:pStyle w:val="Heading1"/>
        <w:pBdr>
          <w:top w:val="single" w:sz="4" w:space="0" w:color="000000"/>
          <w:left w:val="single" w:sz="4" w:space="0" w:color="000000"/>
          <w:bottom w:val="single" w:sz="4" w:space="0" w:color="000000"/>
          <w:right w:val="single" w:sz="4" w:space="0" w:color="000000"/>
        </w:pBdr>
        <w:shd w:val="clear" w:color="auto" w:fill="002060"/>
        <w:ind w:left="-5"/>
        <w:jc w:val="both"/>
        <w:rPr>
          <w:rFonts w:ascii="Arial" w:hAnsi="Arial" w:cs="Arial"/>
        </w:rPr>
      </w:pPr>
      <w:r w:rsidRPr="00CF0DB8">
        <w:rPr>
          <w:rFonts w:ascii="Arial" w:hAnsi="Arial" w:cs="Arial"/>
        </w:rPr>
        <w:t xml:space="preserve">Step 4: Assess necessity and proportionality </w:t>
      </w:r>
    </w:p>
    <w:tbl>
      <w:tblPr>
        <w:tblStyle w:val="TableGrid"/>
        <w:tblW w:w="9996" w:type="dxa"/>
        <w:tblInd w:w="-108" w:type="dxa"/>
        <w:tblCellMar>
          <w:top w:w="179" w:type="dxa"/>
          <w:left w:w="108" w:type="dxa"/>
          <w:right w:w="110" w:type="dxa"/>
        </w:tblCellMar>
        <w:tblLook w:val="04A0" w:firstRow="1" w:lastRow="0" w:firstColumn="1" w:lastColumn="0" w:noHBand="0" w:noVBand="1"/>
      </w:tblPr>
      <w:tblGrid>
        <w:gridCol w:w="9996"/>
      </w:tblGrid>
      <w:tr w:rsidR="00672E54" w:rsidRPr="00CF0DB8" w14:paraId="73C0A622" w14:textId="77777777">
        <w:trPr>
          <w:trHeight w:val="2208"/>
        </w:trPr>
        <w:tc>
          <w:tcPr>
            <w:tcW w:w="9996" w:type="dxa"/>
            <w:tcBorders>
              <w:top w:val="single" w:sz="4" w:space="0" w:color="000000"/>
              <w:left w:val="single" w:sz="4" w:space="0" w:color="000000"/>
              <w:bottom w:val="single" w:sz="4" w:space="0" w:color="000000"/>
              <w:right w:val="single" w:sz="4" w:space="0" w:color="000000"/>
            </w:tcBorders>
            <w:vAlign w:val="center"/>
          </w:tcPr>
          <w:p w14:paraId="51272627" w14:textId="77777777" w:rsidR="00D92392" w:rsidRDefault="00420308" w:rsidP="00CF0DB8">
            <w:pPr>
              <w:jc w:val="both"/>
              <w:rPr>
                <w:rFonts w:ascii="Arial" w:eastAsia="Verdana" w:hAnsi="Arial" w:cs="Arial"/>
                <w:sz w:val="23"/>
              </w:rPr>
            </w:pPr>
            <w:r w:rsidRPr="00CF0DB8">
              <w:rPr>
                <w:rFonts w:ascii="Arial" w:eastAsia="Verdana" w:hAnsi="Arial" w:cs="Arial"/>
                <w:b/>
                <w:sz w:val="23"/>
              </w:rPr>
              <w:t>Describe compliance and proportionality measures, in particular:</w:t>
            </w:r>
            <w:r w:rsidRPr="00CF0DB8">
              <w:rPr>
                <w:rFonts w:ascii="Arial" w:eastAsia="Verdana" w:hAnsi="Arial" w:cs="Arial"/>
                <w:sz w:val="23"/>
              </w:rPr>
              <w:t xml:space="preserve"> </w:t>
            </w:r>
          </w:p>
          <w:p w14:paraId="5C050866" w14:textId="529DA257" w:rsidR="00D92392" w:rsidRDefault="00D92392" w:rsidP="00D92392">
            <w:pPr>
              <w:pStyle w:val="ListParagraph"/>
              <w:numPr>
                <w:ilvl w:val="0"/>
                <w:numId w:val="15"/>
              </w:numPr>
              <w:jc w:val="both"/>
              <w:rPr>
                <w:rFonts w:ascii="Arial" w:eastAsia="Verdana" w:hAnsi="Arial" w:cs="Arial"/>
                <w:sz w:val="23"/>
              </w:rPr>
            </w:pPr>
            <w:r>
              <w:rPr>
                <w:rFonts w:ascii="Arial" w:eastAsia="Verdana" w:hAnsi="Arial" w:cs="Arial"/>
                <w:sz w:val="23"/>
              </w:rPr>
              <w:t>W</w:t>
            </w:r>
            <w:r w:rsidR="00420308" w:rsidRPr="007F2814">
              <w:rPr>
                <w:rFonts w:ascii="Arial" w:eastAsia="Verdana" w:hAnsi="Arial" w:cs="Arial"/>
                <w:sz w:val="23"/>
              </w:rPr>
              <w:t xml:space="preserve">hat is your lawful basis for processing? </w:t>
            </w:r>
          </w:p>
          <w:p w14:paraId="4C33B78D" w14:textId="0469D068" w:rsidR="00D92392" w:rsidRDefault="00420308" w:rsidP="00D92392">
            <w:pPr>
              <w:pStyle w:val="ListParagraph"/>
              <w:numPr>
                <w:ilvl w:val="0"/>
                <w:numId w:val="15"/>
              </w:numPr>
              <w:jc w:val="both"/>
              <w:rPr>
                <w:rFonts w:ascii="Arial" w:eastAsia="Verdana" w:hAnsi="Arial" w:cs="Arial"/>
                <w:sz w:val="23"/>
              </w:rPr>
            </w:pPr>
            <w:r w:rsidRPr="007F2814">
              <w:rPr>
                <w:rFonts w:ascii="Arial" w:eastAsia="Verdana" w:hAnsi="Arial" w:cs="Arial"/>
                <w:sz w:val="23"/>
              </w:rPr>
              <w:t xml:space="preserve">Does the processing </w:t>
            </w:r>
            <w:r w:rsidR="00D92392" w:rsidRPr="00D92392">
              <w:rPr>
                <w:rFonts w:ascii="Arial" w:eastAsia="Verdana" w:hAnsi="Arial" w:cs="Arial"/>
                <w:sz w:val="23"/>
              </w:rPr>
              <w:t>achieve</w:t>
            </w:r>
            <w:r w:rsidRPr="007F2814">
              <w:rPr>
                <w:rFonts w:ascii="Arial" w:eastAsia="Verdana" w:hAnsi="Arial" w:cs="Arial"/>
                <w:sz w:val="23"/>
              </w:rPr>
              <w:t xml:space="preserve"> your purpose? </w:t>
            </w:r>
          </w:p>
          <w:p w14:paraId="6A5ED7AC" w14:textId="77777777" w:rsidR="00D92392" w:rsidRDefault="00420308" w:rsidP="00D92392">
            <w:pPr>
              <w:pStyle w:val="ListParagraph"/>
              <w:numPr>
                <w:ilvl w:val="0"/>
                <w:numId w:val="15"/>
              </w:numPr>
              <w:jc w:val="both"/>
              <w:rPr>
                <w:rFonts w:ascii="Arial" w:eastAsia="Verdana" w:hAnsi="Arial" w:cs="Arial"/>
                <w:sz w:val="23"/>
              </w:rPr>
            </w:pPr>
            <w:r w:rsidRPr="007F2814">
              <w:rPr>
                <w:rFonts w:ascii="Arial" w:eastAsia="Verdana" w:hAnsi="Arial" w:cs="Arial"/>
                <w:sz w:val="23"/>
              </w:rPr>
              <w:t xml:space="preserve">Is there another way to achieve the same outcome? </w:t>
            </w:r>
          </w:p>
          <w:p w14:paraId="7756CF74" w14:textId="77777777" w:rsidR="00D92392" w:rsidRDefault="00420308" w:rsidP="00D92392">
            <w:pPr>
              <w:pStyle w:val="ListParagraph"/>
              <w:numPr>
                <w:ilvl w:val="0"/>
                <w:numId w:val="15"/>
              </w:numPr>
              <w:jc w:val="both"/>
              <w:rPr>
                <w:rFonts w:ascii="Arial" w:eastAsia="Verdana" w:hAnsi="Arial" w:cs="Arial"/>
                <w:sz w:val="23"/>
              </w:rPr>
            </w:pPr>
            <w:r w:rsidRPr="007F2814">
              <w:rPr>
                <w:rFonts w:ascii="Arial" w:eastAsia="Verdana" w:hAnsi="Arial" w:cs="Arial"/>
                <w:sz w:val="23"/>
              </w:rPr>
              <w:t xml:space="preserve">How will you prevent function creep? </w:t>
            </w:r>
          </w:p>
          <w:p w14:paraId="31D97542" w14:textId="77777777" w:rsidR="00D92392" w:rsidRDefault="00420308" w:rsidP="00D92392">
            <w:pPr>
              <w:pStyle w:val="ListParagraph"/>
              <w:numPr>
                <w:ilvl w:val="0"/>
                <w:numId w:val="15"/>
              </w:numPr>
              <w:jc w:val="both"/>
              <w:rPr>
                <w:rFonts w:ascii="Arial" w:eastAsia="Verdana" w:hAnsi="Arial" w:cs="Arial"/>
                <w:sz w:val="23"/>
              </w:rPr>
            </w:pPr>
            <w:r w:rsidRPr="007F2814">
              <w:rPr>
                <w:rFonts w:ascii="Arial" w:eastAsia="Verdana" w:hAnsi="Arial" w:cs="Arial"/>
                <w:sz w:val="23"/>
              </w:rPr>
              <w:t xml:space="preserve">How will you ensure data quality and data minimisation? </w:t>
            </w:r>
          </w:p>
          <w:p w14:paraId="535216E0" w14:textId="77777777" w:rsidR="00D92392" w:rsidRDefault="00420308" w:rsidP="00D92392">
            <w:pPr>
              <w:pStyle w:val="ListParagraph"/>
              <w:numPr>
                <w:ilvl w:val="0"/>
                <w:numId w:val="15"/>
              </w:numPr>
              <w:jc w:val="both"/>
              <w:rPr>
                <w:rFonts w:ascii="Arial" w:eastAsia="Verdana" w:hAnsi="Arial" w:cs="Arial"/>
                <w:sz w:val="23"/>
              </w:rPr>
            </w:pPr>
            <w:r w:rsidRPr="007F2814">
              <w:rPr>
                <w:rFonts w:ascii="Arial" w:eastAsia="Verdana" w:hAnsi="Arial" w:cs="Arial"/>
                <w:sz w:val="23"/>
              </w:rPr>
              <w:t xml:space="preserve">What information will you give individuals? </w:t>
            </w:r>
          </w:p>
          <w:p w14:paraId="2523208B" w14:textId="77777777" w:rsidR="00D92392" w:rsidRDefault="00420308" w:rsidP="00D92392">
            <w:pPr>
              <w:pStyle w:val="ListParagraph"/>
              <w:numPr>
                <w:ilvl w:val="0"/>
                <w:numId w:val="15"/>
              </w:numPr>
              <w:jc w:val="both"/>
              <w:rPr>
                <w:rFonts w:ascii="Arial" w:eastAsia="Verdana" w:hAnsi="Arial" w:cs="Arial"/>
                <w:sz w:val="23"/>
              </w:rPr>
            </w:pPr>
            <w:r w:rsidRPr="007F2814">
              <w:rPr>
                <w:rFonts w:ascii="Arial" w:eastAsia="Verdana" w:hAnsi="Arial" w:cs="Arial"/>
                <w:sz w:val="23"/>
              </w:rPr>
              <w:t xml:space="preserve">How will you help to support their rights? </w:t>
            </w:r>
          </w:p>
          <w:p w14:paraId="2177C092" w14:textId="77777777" w:rsidR="00D92392" w:rsidRDefault="00420308" w:rsidP="00D92392">
            <w:pPr>
              <w:pStyle w:val="ListParagraph"/>
              <w:numPr>
                <w:ilvl w:val="0"/>
                <w:numId w:val="15"/>
              </w:numPr>
              <w:jc w:val="both"/>
              <w:rPr>
                <w:rFonts w:ascii="Arial" w:eastAsia="Verdana" w:hAnsi="Arial" w:cs="Arial"/>
                <w:sz w:val="23"/>
              </w:rPr>
            </w:pPr>
            <w:r w:rsidRPr="007F2814">
              <w:rPr>
                <w:rFonts w:ascii="Arial" w:eastAsia="Verdana" w:hAnsi="Arial" w:cs="Arial"/>
                <w:sz w:val="23"/>
              </w:rPr>
              <w:t xml:space="preserve">What measures do you take to ensure processors comply? </w:t>
            </w:r>
          </w:p>
          <w:p w14:paraId="58D0888F" w14:textId="3767BAD8" w:rsidR="00A9271A" w:rsidRPr="007F2814" w:rsidRDefault="00420308" w:rsidP="007F2814">
            <w:pPr>
              <w:pStyle w:val="ListParagraph"/>
              <w:numPr>
                <w:ilvl w:val="0"/>
                <w:numId w:val="15"/>
              </w:numPr>
              <w:jc w:val="both"/>
              <w:rPr>
                <w:rFonts w:ascii="Arial" w:eastAsia="Verdana" w:hAnsi="Arial" w:cs="Arial"/>
                <w:sz w:val="23"/>
              </w:rPr>
            </w:pPr>
            <w:r w:rsidRPr="007F2814">
              <w:rPr>
                <w:rFonts w:ascii="Arial" w:eastAsia="Verdana" w:hAnsi="Arial" w:cs="Arial"/>
                <w:sz w:val="23"/>
              </w:rPr>
              <w:t xml:space="preserve">How do you safeguard any international transfers? </w:t>
            </w:r>
          </w:p>
          <w:p w14:paraId="372E9454" w14:textId="77777777" w:rsidR="00A9271A" w:rsidRPr="00CF0DB8" w:rsidRDefault="00A9271A" w:rsidP="00CF0DB8">
            <w:pPr>
              <w:jc w:val="both"/>
              <w:rPr>
                <w:rFonts w:ascii="Arial" w:eastAsia="Verdana" w:hAnsi="Arial" w:cs="Arial"/>
                <w:sz w:val="23"/>
              </w:rPr>
            </w:pPr>
          </w:p>
          <w:p w14:paraId="32694456" w14:textId="5313BC60" w:rsidR="00A9271A" w:rsidRPr="00CF0DB8" w:rsidRDefault="00A9271A" w:rsidP="00CF0DB8">
            <w:pPr>
              <w:pStyle w:val="ListParagraph"/>
              <w:numPr>
                <w:ilvl w:val="0"/>
                <w:numId w:val="8"/>
              </w:numPr>
              <w:jc w:val="both"/>
              <w:rPr>
                <w:rFonts w:ascii="Arial" w:eastAsia="Verdana" w:hAnsi="Arial" w:cs="Arial"/>
                <w:color w:val="4472C4" w:themeColor="accent1"/>
                <w:sz w:val="23"/>
              </w:rPr>
            </w:pPr>
            <w:r w:rsidRPr="00CF0DB8">
              <w:rPr>
                <w:rFonts w:ascii="Arial" w:eastAsia="Verdana" w:hAnsi="Arial" w:cs="Arial"/>
                <w:color w:val="4472C4" w:themeColor="accent1"/>
                <w:sz w:val="23"/>
              </w:rPr>
              <w:t>Lawful basis for processing health data is set out in Template C in the GDPR Workbook and is generally ‘performance of a duty in the public interest’.</w:t>
            </w:r>
          </w:p>
          <w:p w14:paraId="0B6F6B04" w14:textId="6A6CCF5D" w:rsidR="00A9271A" w:rsidRPr="00CF0DB8" w:rsidRDefault="00A9271A" w:rsidP="00CF0DB8">
            <w:pPr>
              <w:pStyle w:val="ListParagraph"/>
              <w:numPr>
                <w:ilvl w:val="0"/>
                <w:numId w:val="8"/>
              </w:numPr>
              <w:jc w:val="both"/>
              <w:rPr>
                <w:rFonts w:ascii="Arial" w:eastAsia="Verdana" w:hAnsi="Arial" w:cs="Arial"/>
                <w:color w:val="4472C4" w:themeColor="accent1"/>
                <w:sz w:val="23"/>
              </w:rPr>
            </w:pPr>
            <w:r w:rsidRPr="00CF0DB8">
              <w:rPr>
                <w:rFonts w:ascii="Arial" w:eastAsia="Verdana" w:hAnsi="Arial" w:cs="Arial"/>
                <w:color w:val="4472C4" w:themeColor="accent1"/>
                <w:sz w:val="23"/>
              </w:rPr>
              <w:t>The processing achieves the purpose and generally</w:t>
            </w:r>
            <w:r w:rsidR="00D92392">
              <w:rPr>
                <w:rFonts w:ascii="Arial" w:eastAsia="Verdana" w:hAnsi="Arial" w:cs="Arial"/>
                <w:color w:val="4472C4" w:themeColor="accent1"/>
                <w:sz w:val="23"/>
              </w:rPr>
              <w:t>,</w:t>
            </w:r>
            <w:r w:rsidRPr="00CF0DB8">
              <w:rPr>
                <w:rFonts w:ascii="Arial" w:eastAsia="Verdana" w:hAnsi="Arial" w:cs="Arial"/>
                <w:color w:val="4472C4" w:themeColor="accent1"/>
                <w:sz w:val="23"/>
              </w:rPr>
              <w:t xml:space="preserve"> must be processed according to NHS practices</w:t>
            </w:r>
            <w:r w:rsidR="006807D0">
              <w:rPr>
                <w:rFonts w:ascii="Arial" w:eastAsia="Verdana" w:hAnsi="Arial" w:cs="Arial"/>
                <w:color w:val="4472C4" w:themeColor="accent1"/>
                <w:sz w:val="23"/>
              </w:rPr>
              <w:t>,</w:t>
            </w:r>
            <w:r w:rsidRPr="00CF0DB8">
              <w:rPr>
                <w:rFonts w:ascii="Arial" w:eastAsia="Verdana" w:hAnsi="Arial" w:cs="Arial"/>
                <w:color w:val="4472C4" w:themeColor="accent1"/>
                <w:sz w:val="23"/>
              </w:rPr>
              <w:t xml:space="preserve"> procedures and guidance.</w:t>
            </w:r>
          </w:p>
          <w:p w14:paraId="4C692EC7" w14:textId="77777777" w:rsidR="00A9271A" w:rsidRPr="00CF0DB8" w:rsidRDefault="00A9271A" w:rsidP="00CF0DB8">
            <w:pPr>
              <w:pStyle w:val="ListParagraph"/>
              <w:numPr>
                <w:ilvl w:val="0"/>
                <w:numId w:val="8"/>
              </w:numPr>
              <w:jc w:val="both"/>
              <w:rPr>
                <w:rFonts w:ascii="Arial" w:eastAsia="Verdana" w:hAnsi="Arial" w:cs="Arial"/>
                <w:color w:val="4472C4" w:themeColor="accent1"/>
                <w:sz w:val="23"/>
              </w:rPr>
            </w:pPr>
            <w:r w:rsidRPr="00CF0DB8">
              <w:rPr>
                <w:rFonts w:ascii="Arial" w:eastAsia="Verdana" w:hAnsi="Arial" w:cs="Arial"/>
                <w:color w:val="4472C4" w:themeColor="accent1"/>
                <w:sz w:val="23"/>
              </w:rPr>
              <w:t>Data quality is ensured as part of the NHS system, for example, patient data is usually supplied direct from GP practices as well as checked with patients.</w:t>
            </w:r>
          </w:p>
          <w:p w14:paraId="7A345637" w14:textId="6B5C1BB8" w:rsidR="00A9271A" w:rsidRPr="00CF0DB8" w:rsidRDefault="00A9271A" w:rsidP="00CF0DB8">
            <w:pPr>
              <w:pStyle w:val="ListParagraph"/>
              <w:numPr>
                <w:ilvl w:val="0"/>
                <w:numId w:val="8"/>
              </w:numPr>
              <w:jc w:val="both"/>
              <w:rPr>
                <w:rFonts w:ascii="Arial" w:eastAsia="Verdana" w:hAnsi="Arial" w:cs="Arial"/>
                <w:color w:val="4472C4" w:themeColor="accent1"/>
                <w:sz w:val="23"/>
              </w:rPr>
            </w:pPr>
            <w:r w:rsidRPr="00CF0DB8">
              <w:rPr>
                <w:rFonts w:ascii="Arial" w:eastAsia="Verdana" w:hAnsi="Arial" w:cs="Arial"/>
                <w:color w:val="4472C4" w:themeColor="accent1"/>
                <w:sz w:val="23"/>
              </w:rPr>
              <w:t xml:space="preserve">Data minimisation is ensured, for example, in data collection and recording systems which provide data to commissioners via third parties, for example a Local Pharmaceutical Committee, the data is pseudonymised. </w:t>
            </w:r>
          </w:p>
          <w:p w14:paraId="44DC7896" w14:textId="10D43A94" w:rsidR="00A9271A" w:rsidRPr="00CF0DB8" w:rsidRDefault="00A9271A" w:rsidP="00CF0DB8">
            <w:pPr>
              <w:pStyle w:val="ListParagraph"/>
              <w:numPr>
                <w:ilvl w:val="0"/>
                <w:numId w:val="8"/>
              </w:numPr>
              <w:jc w:val="both"/>
              <w:rPr>
                <w:rFonts w:ascii="Arial" w:eastAsia="Verdana" w:hAnsi="Arial" w:cs="Arial"/>
                <w:color w:val="4472C4" w:themeColor="accent1"/>
                <w:sz w:val="23"/>
              </w:rPr>
            </w:pPr>
            <w:r w:rsidRPr="00CF0DB8">
              <w:rPr>
                <w:rFonts w:ascii="Arial" w:eastAsia="Verdana" w:hAnsi="Arial" w:cs="Arial"/>
                <w:color w:val="4472C4" w:themeColor="accent1"/>
                <w:sz w:val="23"/>
              </w:rPr>
              <w:t>Patients are provided with information about processes</w:t>
            </w:r>
            <w:r w:rsidR="006807D0">
              <w:rPr>
                <w:rFonts w:ascii="Arial" w:eastAsia="Verdana" w:hAnsi="Arial" w:cs="Arial"/>
                <w:color w:val="4472C4" w:themeColor="accent1"/>
                <w:sz w:val="23"/>
              </w:rPr>
              <w:t>,</w:t>
            </w:r>
            <w:r w:rsidRPr="00CF0DB8">
              <w:rPr>
                <w:rFonts w:ascii="Arial" w:eastAsia="Verdana" w:hAnsi="Arial" w:cs="Arial"/>
                <w:color w:val="4472C4" w:themeColor="accent1"/>
                <w:sz w:val="23"/>
              </w:rPr>
              <w:t xml:space="preserve"> including through practice leaflets and a privacy notice</w:t>
            </w:r>
            <w:r w:rsidR="006807D0">
              <w:rPr>
                <w:rFonts w:ascii="Arial" w:eastAsia="Verdana" w:hAnsi="Arial" w:cs="Arial"/>
                <w:color w:val="4472C4" w:themeColor="accent1"/>
                <w:sz w:val="23"/>
              </w:rPr>
              <w:t>,</w:t>
            </w:r>
            <w:r w:rsidRPr="00CF0DB8">
              <w:rPr>
                <w:rFonts w:ascii="Arial" w:eastAsia="Verdana" w:hAnsi="Arial" w:cs="Arial"/>
                <w:color w:val="4472C4" w:themeColor="accent1"/>
                <w:sz w:val="23"/>
              </w:rPr>
              <w:t xml:space="preserve"> which includes notification of rights. Patients are assisted with prescription queries as a part of professional practice.</w:t>
            </w:r>
          </w:p>
          <w:p w14:paraId="590AEF07" w14:textId="188DA24D" w:rsidR="00A9271A" w:rsidRPr="00CF0DB8" w:rsidRDefault="00A9271A" w:rsidP="00CF0DB8">
            <w:pPr>
              <w:pStyle w:val="ListParagraph"/>
              <w:numPr>
                <w:ilvl w:val="0"/>
                <w:numId w:val="8"/>
              </w:numPr>
              <w:jc w:val="both"/>
              <w:rPr>
                <w:rFonts w:ascii="Arial" w:eastAsia="Verdana" w:hAnsi="Arial" w:cs="Arial"/>
                <w:color w:val="4472C4" w:themeColor="accent1"/>
                <w:sz w:val="23"/>
              </w:rPr>
            </w:pPr>
            <w:r w:rsidRPr="00CF0DB8">
              <w:rPr>
                <w:rFonts w:ascii="Arial" w:eastAsia="Verdana" w:hAnsi="Arial" w:cs="Arial"/>
                <w:color w:val="4472C4" w:themeColor="accent1"/>
                <w:sz w:val="23"/>
              </w:rPr>
              <w:t xml:space="preserve">Checks are made to ensure processors comply with security and data protection standards and </w:t>
            </w:r>
            <w:r w:rsidR="005D74E0" w:rsidRPr="00CF0DB8">
              <w:rPr>
                <w:rFonts w:ascii="Arial" w:eastAsia="Verdana" w:hAnsi="Arial" w:cs="Arial"/>
                <w:color w:val="4472C4" w:themeColor="accent1"/>
                <w:sz w:val="23"/>
              </w:rPr>
              <w:t xml:space="preserve">are </w:t>
            </w:r>
            <w:r w:rsidRPr="00CF0DB8">
              <w:rPr>
                <w:rFonts w:ascii="Arial" w:eastAsia="Verdana" w:hAnsi="Arial" w:cs="Arial"/>
                <w:color w:val="4472C4" w:themeColor="accent1"/>
                <w:sz w:val="23"/>
              </w:rPr>
              <w:t>recorded in the GDPR Workbook for the community pharmacy/</w:t>
            </w:r>
            <w:r w:rsidR="00D66798" w:rsidRPr="00CF0DB8">
              <w:rPr>
                <w:rFonts w:ascii="Arial" w:eastAsia="Verdana" w:hAnsi="Arial" w:cs="Arial"/>
                <w:color w:val="4472C4" w:themeColor="accent1"/>
                <w:sz w:val="23"/>
              </w:rPr>
              <w:t>owner</w:t>
            </w:r>
            <w:r w:rsidRPr="00CF0DB8">
              <w:rPr>
                <w:rFonts w:ascii="Arial" w:eastAsia="Verdana" w:hAnsi="Arial" w:cs="Arial"/>
                <w:color w:val="4472C4" w:themeColor="accent1"/>
                <w:sz w:val="23"/>
              </w:rPr>
              <w:t>. One main processor, the PMR supplier, assists the community pharmacy with its security and data protection.</w:t>
            </w:r>
          </w:p>
          <w:p w14:paraId="1380C5E6" w14:textId="482D8B28" w:rsidR="00A9271A" w:rsidRPr="00CF0DB8" w:rsidRDefault="00A9271A" w:rsidP="00CF0DB8">
            <w:pPr>
              <w:pStyle w:val="ListParagraph"/>
              <w:numPr>
                <w:ilvl w:val="0"/>
                <w:numId w:val="8"/>
              </w:numPr>
              <w:jc w:val="both"/>
              <w:rPr>
                <w:rFonts w:ascii="Arial" w:eastAsia="Verdana" w:hAnsi="Arial" w:cs="Arial"/>
                <w:color w:val="4472C4" w:themeColor="accent1"/>
                <w:sz w:val="23"/>
              </w:rPr>
            </w:pPr>
            <w:r w:rsidRPr="00CF0DB8">
              <w:rPr>
                <w:rFonts w:ascii="Arial" w:eastAsia="Verdana" w:hAnsi="Arial" w:cs="Arial"/>
                <w:color w:val="4472C4" w:themeColor="accent1"/>
                <w:sz w:val="23"/>
              </w:rPr>
              <w:t xml:space="preserve">There are NHS standards to be met on data security, including for example, the standards for connection to the NHS </w:t>
            </w:r>
            <w:r w:rsidR="00B1292B" w:rsidRPr="00CF0DB8">
              <w:rPr>
                <w:rFonts w:ascii="Arial" w:eastAsia="Verdana" w:hAnsi="Arial" w:cs="Arial"/>
                <w:color w:val="4472C4" w:themeColor="accent1"/>
                <w:sz w:val="23"/>
              </w:rPr>
              <w:t>S</w:t>
            </w:r>
            <w:r w:rsidRPr="00CF0DB8">
              <w:rPr>
                <w:rFonts w:ascii="Arial" w:eastAsia="Verdana" w:hAnsi="Arial" w:cs="Arial"/>
                <w:color w:val="4472C4" w:themeColor="accent1"/>
                <w:sz w:val="23"/>
              </w:rPr>
              <w:t xml:space="preserve">pine and use of NHSmail accounts for the transfer of patient data by email within the NHS and the </w:t>
            </w:r>
            <w:hyperlink r:id="rId16" w:history="1">
              <w:r w:rsidRPr="00CF0DB8">
                <w:rPr>
                  <w:rStyle w:val="Hyperlink"/>
                  <w:rFonts w:ascii="Arial" w:eastAsia="Verdana" w:hAnsi="Arial" w:cs="Arial"/>
                  <w:color w:val="4472C4" w:themeColor="accent1"/>
                  <w:sz w:val="23"/>
                </w:rPr>
                <w:t xml:space="preserve">Data Security and </w:t>
              </w:r>
              <w:r w:rsidR="00B1292B" w:rsidRPr="00CF0DB8">
                <w:rPr>
                  <w:rStyle w:val="Hyperlink"/>
                  <w:rFonts w:ascii="Arial" w:eastAsia="Verdana" w:hAnsi="Arial" w:cs="Arial"/>
                  <w:color w:val="4472C4" w:themeColor="accent1"/>
                  <w:sz w:val="23"/>
                </w:rPr>
                <w:t>P</w:t>
              </w:r>
              <w:r w:rsidRPr="00CF0DB8">
                <w:rPr>
                  <w:rStyle w:val="Hyperlink"/>
                  <w:rFonts w:ascii="Arial" w:eastAsia="Verdana" w:hAnsi="Arial" w:cs="Arial"/>
                  <w:color w:val="4472C4" w:themeColor="accent1"/>
                  <w:sz w:val="23"/>
                </w:rPr>
                <w:t xml:space="preserve">rotection </w:t>
              </w:r>
              <w:r w:rsidR="00B1292B" w:rsidRPr="00CF0DB8">
                <w:rPr>
                  <w:rStyle w:val="Hyperlink"/>
                  <w:rFonts w:ascii="Arial" w:eastAsia="Verdana" w:hAnsi="Arial" w:cs="Arial"/>
                  <w:color w:val="4472C4" w:themeColor="accent1"/>
                  <w:sz w:val="23"/>
                </w:rPr>
                <w:t>T</w:t>
              </w:r>
              <w:r w:rsidRPr="00CF0DB8">
                <w:rPr>
                  <w:rStyle w:val="Hyperlink"/>
                  <w:rFonts w:ascii="Arial" w:eastAsia="Verdana" w:hAnsi="Arial" w:cs="Arial"/>
                  <w:color w:val="4472C4" w:themeColor="accent1"/>
                  <w:sz w:val="23"/>
                </w:rPr>
                <w:t>oolkit</w:t>
              </w:r>
            </w:hyperlink>
            <w:r w:rsidRPr="00CF0DB8">
              <w:rPr>
                <w:rFonts w:ascii="Arial" w:eastAsia="Verdana" w:hAnsi="Arial" w:cs="Arial"/>
                <w:color w:val="4472C4" w:themeColor="accent1"/>
                <w:sz w:val="23"/>
              </w:rPr>
              <w:t xml:space="preserve"> (that replaces the IG toolkit)</w:t>
            </w:r>
            <w:r w:rsidR="00B1292B" w:rsidRPr="00CF0DB8">
              <w:rPr>
                <w:rFonts w:ascii="Arial" w:eastAsia="Verdana" w:hAnsi="Arial" w:cs="Arial"/>
                <w:color w:val="4472C4" w:themeColor="accent1"/>
                <w:sz w:val="23"/>
              </w:rPr>
              <w:t>.</w:t>
            </w:r>
          </w:p>
          <w:p w14:paraId="0F24042B" w14:textId="77777777" w:rsidR="00672E54" w:rsidRPr="00CF0DB8" w:rsidRDefault="00672E54" w:rsidP="00CF0DB8">
            <w:pPr>
              <w:jc w:val="both"/>
              <w:rPr>
                <w:rFonts w:ascii="Arial" w:hAnsi="Arial" w:cs="Arial"/>
              </w:rPr>
            </w:pPr>
          </w:p>
        </w:tc>
      </w:tr>
      <w:tr w:rsidR="00672E54" w:rsidRPr="00CF0DB8" w14:paraId="13972F7B" w14:textId="77777777" w:rsidTr="001A5FE8">
        <w:trPr>
          <w:trHeight w:val="1614"/>
        </w:trPr>
        <w:tc>
          <w:tcPr>
            <w:tcW w:w="9996" w:type="dxa"/>
            <w:tcBorders>
              <w:top w:val="single" w:sz="4" w:space="0" w:color="000000"/>
              <w:left w:val="single" w:sz="4" w:space="0" w:color="000000"/>
              <w:bottom w:val="single" w:sz="4" w:space="0" w:color="000000"/>
              <w:right w:val="single" w:sz="4" w:space="0" w:color="000000"/>
            </w:tcBorders>
          </w:tcPr>
          <w:p w14:paraId="42FAAE25" w14:textId="25F7887A" w:rsidR="00A85396" w:rsidRPr="00CF0DB8" w:rsidRDefault="00A85396" w:rsidP="00CF0DB8">
            <w:pPr>
              <w:jc w:val="both"/>
              <w:rPr>
                <w:rFonts w:ascii="Arial" w:eastAsia="Verdana" w:hAnsi="Arial" w:cs="Arial"/>
                <w:sz w:val="23"/>
              </w:rPr>
            </w:pPr>
          </w:p>
          <w:p w14:paraId="2F153B36" w14:textId="47A04220" w:rsidR="00672E54" w:rsidRPr="00CF0DB8" w:rsidRDefault="00A85396" w:rsidP="00CF0DB8">
            <w:pPr>
              <w:jc w:val="both"/>
              <w:rPr>
                <w:rFonts w:ascii="Arial" w:eastAsia="Verdana" w:hAnsi="Arial" w:cs="Arial"/>
                <w:sz w:val="23"/>
              </w:rPr>
            </w:pPr>
            <w:r w:rsidRPr="00CF0DB8">
              <w:rPr>
                <w:rFonts w:ascii="Arial" w:eastAsia="Verdana" w:hAnsi="Arial" w:cs="Arial"/>
                <w:sz w:val="23"/>
              </w:rPr>
              <w:t xml:space="preserve">International transfers of data are not carried out by the community pharmacy / </w:t>
            </w:r>
            <w:r w:rsidR="00D66798" w:rsidRPr="00CF0DB8">
              <w:rPr>
                <w:rFonts w:ascii="Arial" w:eastAsia="Verdana" w:hAnsi="Arial" w:cs="Arial"/>
                <w:sz w:val="23"/>
              </w:rPr>
              <w:t>owner</w:t>
            </w:r>
            <w:r w:rsidR="006807D0">
              <w:rPr>
                <w:rFonts w:ascii="Arial" w:eastAsia="Verdana" w:hAnsi="Arial" w:cs="Arial"/>
                <w:sz w:val="23"/>
              </w:rPr>
              <w:t>,</w:t>
            </w:r>
            <w:r w:rsidR="00656117">
              <w:rPr>
                <w:rFonts w:ascii="Arial" w:eastAsia="Verdana" w:hAnsi="Arial" w:cs="Arial"/>
                <w:sz w:val="23"/>
              </w:rPr>
              <w:t xml:space="preserve"> </w:t>
            </w:r>
            <w:r w:rsidR="006807D0">
              <w:rPr>
                <w:rFonts w:ascii="Arial" w:eastAsia="Verdana" w:hAnsi="Arial" w:cs="Arial"/>
                <w:sz w:val="23"/>
              </w:rPr>
              <w:t xml:space="preserve">or </w:t>
            </w:r>
            <w:proofErr w:type="gramStart"/>
            <w:r w:rsidR="006807D0">
              <w:rPr>
                <w:rFonts w:ascii="Arial" w:eastAsia="Verdana" w:hAnsi="Arial" w:cs="Arial"/>
                <w:sz w:val="23"/>
              </w:rPr>
              <w:t>where</w:t>
            </w:r>
            <w:proofErr w:type="gramEnd"/>
            <w:r w:rsidR="006807D0">
              <w:rPr>
                <w:rFonts w:ascii="Arial" w:eastAsia="Verdana" w:hAnsi="Arial" w:cs="Arial"/>
                <w:sz w:val="23"/>
              </w:rPr>
              <w:t xml:space="preserve"> carried out, the</w:t>
            </w:r>
            <w:r w:rsidRPr="00CF0DB8">
              <w:rPr>
                <w:rFonts w:ascii="Arial" w:eastAsia="Verdana" w:hAnsi="Arial" w:cs="Arial"/>
                <w:sz w:val="23"/>
              </w:rPr>
              <w:t xml:space="preserve"> relevant issues and safeguards are set out below (international transfer of data is not covered in the GDPR Workbook)</w:t>
            </w:r>
            <w:r w:rsidR="008E20B8" w:rsidRPr="00CF0DB8">
              <w:rPr>
                <w:rFonts w:ascii="Arial" w:eastAsia="Verdana" w:hAnsi="Arial" w:cs="Arial"/>
                <w:sz w:val="23"/>
              </w:rPr>
              <w:t>.</w:t>
            </w:r>
          </w:p>
          <w:p w14:paraId="40B24F40" w14:textId="5D469724" w:rsidR="008E20B8" w:rsidRPr="00CF0DB8" w:rsidRDefault="008E20B8" w:rsidP="00CF0DB8">
            <w:pPr>
              <w:jc w:val="both"/>
              <w:rPr>
                <w:rFonts w:ascii="Arial" w:hAnsi="Arial" w:cs="Arial"/>
              </w:rPr>
            </w:pPr>
          </w:p>
        </w:tc>
      </w:tr>
    </w:tbl>
    <w:p w14:paraId="51F937EA" w14:textId="6CFBE9C9" w:rsidR="006A3EE5" w:rsidRPr="00CF0DB8" w:rsidRDefault="006A3EE5" w:rsidP="00CF0DB8">
      <w:pPr>
        <w:spacing w:after="245"/>
        <w:ind w:left="-108" w:right="-3587"/>
        <w:jc w:val="both"/>
        <w:rPr>
          <w:rFonts w:ascii="Arial" w:hAnsi="Arial" w:cs="Arial"/>
        </w:rPr>
      </w:pPr>
    </w:p>
    <w:tbl>
      <w:tblPr>
        <w:tblStyle w:val="TableGrid"/>
        <w:tblW w:w="9976" w:type="dxa"/>
        <w:tblInd w:w="-108" w:type="dxa"/>
        <w:tblCellMar>
          <w:top w:w="176" w:type="dxa"/>
          <w:left w:w="106" w:type="dxa"/>
          <w:right w:w="40" w:type="dxa"/>
        </w:tblCellMar>
        <w:tblLook w:val="04A0" w:firstRow="1" w:lastRow="0" w:firstColumn="1" w:lastColumn="0" w:noHBand="0" w:noVBand="1"/>
      </w:tblPr>
      <w:tblGrid>
        <w:gridCol w:w="5922"/>
        <w:gridCol w:w="1418"/>
        <w:gridCol w:w="1376"/>
        <w:gridCol w:w="1260"/>
      </w:tblGrid>
      <w:tr w:rsidR="006A3EE5" w:rsidRPr="00CF0DB8" w14:paraId="3556585C" w14:textId="77777777" w:rsidTr="00D80CEA">
        <w:trPr>
          <w:trHeight w:val="1368"/>
        </w:trPr>
        <w:tc>
          <w:tcPr>
            <w:tcW w:w="5922" w:type="dxa"/>
            <w:tcBorders>
              <w:top w:val="single" w:sz="4" w:space="0" w:color="000000"/>
              <w:left w:val="single" w:sz="4" w:space="0" w:color="000000"/>
              <w:bottom w:val="single" w:sz="4" w:space="0" w:color="000000"/>
              <w:right w:val="single" w:sz="4" w:space="0" w:color="000000"/>
            </w:tcBorders>
            <w:vAlign w:val="center"/>
          </w:tcPr>
          <w:p w14:paraId="60E2DAD5" w14:textId="77777777" w:rsidR="006A3EE5" w:rsidRPr="00CF0DB8" w:rsidRDefault="006A3EE5" w:rsidP="007F2814">
            <w:pPr>
              <w:ind w:left="2" w:right="105"/>
              <w:jc w:val="both"/>
              <w:rPr>
                <w:rFonts w:ascii="Arial" w:hAnsi="Arial" w:cs="Arial"/>
              </w:rPr>
            </w:pPr>
            <w:r w:rsidRPr="00CF0DB8">
              <w:rPr>
                <w:rFonts w:ascii="Arial" w:eastAsia="Verdana" w:hAnsi="Arial" w:cs="Arial"/>
                <w:b/>
                <w:sz w:val="23"/>
              </w:rPr>
              <w:t xml:space="preserve">Describe the source of risk and nature of potential impact on individuals. </w:t>
            </w:r>
            <w:r w:rsidRPr="00CF0DB8">
              <w:rPr>
                <w:rFonts w:ascii="Arial" w:eastAsia="Verdana" w:hAnsi="Arial" w:cs="Arial"/>
                <w:sz w:val="23"/>
              </w:rPr>
              <w:t>Include associated compliance and corporate risks</w:t>
            </w:r>
            <w:r w:rsidRPr="00CF0DB8">
              <w:rPr>
                <w:rFonts w:ascii="Arial" w:eastAsia="Verdana" w:hAnsi="Arial" w:cs="Arial"/>
                <w:b/>
                <w:sz w:val="23"/>
              </w:rPr>
              <w:t xml:space="preserve"> </w:t>
            </w:r>
            <w:r w:rsidRPr="00CF0DB8">
              <w:rPr>
                <w:rFonts w:ascii="Arial" w:eastAsia="Verdana" w:hAnsi="Arial" w:cs="Arial"/>
                <w:sz w:val="23"/>
              </w:rPr>
              <w:t xml:space="preserve">as necessary.  </w:t>
            </w:r>
          </w:p>
        </w:tc>
        <w:tc>
          <w:tcPr>
            <w:tcW w:w="1418" w:type="dxa"/>
            <w:tcBorders>
              <w:top w:val="single" w:sz="4" w:space="0" w:color="000000"/>
              <w:left w:val="single" w:sz="4" w:space="0" w:color="000000"/>
              <w:bottom w:val="single" w:sz="4" w:space="0" w:color="000000"/>
              <w:right w:val="single" w:sz="4" w:space="0" w:color="000000"/>
            </w:tcBorders>
          </w:tcPr>
          <w:p w14:paraId="79F1FA83" w14:textId="77777777" w:rsidR="006A3EE5" w:rsidRPr="00CF0DB8" w:rsidRDefault="006A3EE5" w:rsidP="00CF0DB8">
            <w:pPr>
              <w:ind w:left="2"/>
              <w:jc w:val="both"/>
              <w:rPr>
                <w:rFonts w:ascii="Arial" w:hAnsi="Arial" w:cs="Arial"/>
              </w:rPr>
            </w:pPr>
            <w:r w:rsidRPr="00CF0DB8">
              <w:rPr>
                <w:rFonts w:ascii="Arial" w:eastAsia="Verdana" w:hAnsi="Arial" w:cs="Arial"/>
                <w:b/>
                <w:sz w:val="20"/>
              </w:rPr>
              <w:t xml:space="preserve">Likelihood of harm </w:t>
            </w:r>
          </w:p>
        </w:tc>
        <w:tc>
          <w:tcPr>
            <w:tcW w:w="1376" w:type="dxa"/>
            <w:tcBorders>
              <w:top w:val="single" w:sz="4" w:space="0" w:color="000000"/>
              <w:left w:val="single" w:sz="4" w:space="0" w:color="000000"/>
              <w:bottom w:val="single" w:sz="4" w:space="0" w:color="000000"/>
              <w:right w:val="single" w:sz="4" w:space="0" w:color="000000"/>
            </w:tcBorders>
          </w:tcPr>
          <w:p w14:paraId="53246B53" w14:textId="77777777" w:rsidR="006A3EE5" w:rsidRPr="00CF0DB8" w:rsidRDefault="006A3EE5" w:rsidP="00CF0DB8">
            <w:pPr>
              <w:ind w:right="15"/>
              <w:jc w:val="both"/>
              <w:rPr>
                <w:rFonts w:ascii="Arial" w:hAnsi="Arial" w:cs="Arial"/>
              </w:rPr>
            </w:pPr>
            <w:r w:rsidRPr="00CF0DB8">
              <w:rPr>
                <w:rFonts w:ascii="Arial" w:eastAsia="Verdana" w:hAnsi="Arial" w:cs="Arial"/>
                <w:b/>
                <w:sz w:val="20"/>
              </w:rPr>
              <w:t xml:space="preserve">Severity of harm </w:t>
            </w:r>
          </w:p>
        </w:tc>
        <w:tc>
          <w:tcPr>
            <w:tcW w:w="1260" w:type="dxa"/>
            <w:tcBorders>
              <w:top w:val="single" w:sz="4" w:space="0" w:color="000000"/>
              <w:left w:val="single" w:sz="4" w:space="0" w:color="000000"/>
              <w:bottom w:val="single" w:sz="4" w:space="0" w:color="000000"/>
              <w:right w:val="single" w:sz="4" w:space="0" w:color="000000"/>
            </w:tcBorders>
          </w:tcPr>
          <w:p w14:paraId="3736332F" w14:textId="77777777" w:rsidR="006A3EE5" w:rsidRPr="00CF0DB8" w:rsidRDefault="006A3EE5" w:rsidP="00CF0DB8">
            <w:pPr>
              <w:ind w:left="2"/>
              <w:jc w:val="both"/>
              <w:rPr>
                <w:rFonts w:ascii="Arial" w:hAnsi="Arial" w:cs="Arial"/>
              </w:rPr>
            </w:pPr>
            <w:r w:rsidRPr="00CF0DB8">
              <w:rPr>
                <w:rFonts w:ascii="Arial" w:eastAsia="Verdana" w:hAnsi="Arial" w:cs="Arial"/>
                <w:b/>
                <w:sz w:val="20"/>
              </w:rPr>
              <w:t xml:space="preserve">Overall risk  </w:t>
            </w:r>
          </w:p>
        </w:tc>
      </w:tr>
      <w:tr w:rsidR="00575366" w:rsidRPr="00CF0DB8" w14:paraId="68D01B5D" w14:textId="77777777" w:rsidTr="00575366">
        <w:trPr>
          <w:trHeight w:val="396"/>
        </w:trPr>
        <w:tc>
          <w:tcPr>
            <w:tcW w:w="5922" w:type="dxa"/>
            <w:tcBorders>
              <w:top w:val="single" w:sz="4" w:space="0" w:color="000000"/>
              <w:left w:val="single" w:sz="4" w:space="0" w:color="000000"/>
              <w:bottom w:val="single" w:sz="4" w:space="0" w:color="000000"/>
              <w:right w:val="single" w:sz="4" w:space="0" w:color="000000"/>
            </w:tcBorders>
            <w:vAlign w:val="center"/>
          </w:tcPr>
          <w:p w14:paraId="4532C749" w14:textId="77777777" w:rsidR="00575366" w:rsidRPr="00CF0DB8" w:rsidRDefault="00575366" w:rsidP="007F2814">
            <w:pPr>
              <w:pStyle w:val="ListParagraph"/>
              <w:ind w:left="0" w:right="105"/>
              <w:contextualSpacing w:val="0"/>
              <w:jc w:val="both"/>
              <w:rPr>
                <w:rFonts w:ascii="Arial" w:eastAsia="Verdana" w:hAnsi="Arial" w:cs="Arial"/>
                <w:b/>
                <w:color w:val="4472C4" w:themeColor="accent1"/>
                <w:sz w:val="23"/>
              </w:rPr>
            </w:pPr>
            <w:r w:rsidRPr="00CF0DB8">
              <w:rPr>
                <w:rFonts w:ascii="Arial" w:eastAsia="Verdana" w:hAnsi="Arial" w:cs="Arial"/>
                <w:b/>
                <w:color w:val="4472C4" w:themeColor="accent1"/>
                <w:sz w:val="23"/>
              </w:rPr>
              <w:t>Processes that involve significant risks include:</w:t>
            </w:r>
          </w:p>
          <w:p w14:paraId="0BE36A10" w14:textId="4AEEC61B" w:rsidR="00575366" w:rsidRPr="00CF0DB8" w:rsidRDefault="00575366" w:rsidP="007F2814">
            <w:pPr>
              <w:pStyle w:val="ListParagraph"/>
              <w:ind w:left="284" w:right="105"/>
              <w:contextualSpacing w:val="0"/>
              <w:jc w:val="both"/>
              <w:rPr>
                <w:rFonts w:ascii="Arial" w:eastAsia="Verdana" w:hAnsi="Arial" w:cs="Arial"/>
                <w:b/>
                <w:color w:val="4472C4" w:themeColor="accent1"/>
                <w:sz w:val="23"/>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BD857D0" w14:textId="77777777" w:rsidR="00575366" w:rsidRPr="00CF0DB8" w:rsidRDefault="00575366" w:rsidP="00CF0DB8">
            <w:pPr>
              <w:ind w:left="2"/>
              <w:jc w:val="both"/>
              <w:rPr>
                <w:rFonts w:ascii="Arial" w:eastAsia="Verdana" w:hAnsi="Arial" w:cs="Arial"/>
                <w:b/>
                <w:color w:val="4472C4" w:themeColor="accent1"/>
              </w:rPr>
            </w:pPr>
            <w:r w:rsidRPr="00CF0DB8">
              <w:rPr>
                <w:rFonts w:ascii="Arial" w:eastAsia="Verdana" w:hAnsi="Arial" w:cs="Arial"/>
                <w:b/>
                <w:color w:val="4472C4" w:themeColor="accent1"/>
              </w:rPr>
              <w:t>Remote, possible or probable</w:t>
            </w:r>
          </w:p>
          <w:p w14:paraId="2E68A3E8" w14:textId="77777777" w:rsidR="00575366" w:rsidRPr="00CF0DB8" w:rsidRDefault="00575366" w:rsidP="00CF0DB8">
            <w:pPr>
              <w:ind w:left="2"/>
              <w:jc w:val="both"/>
              <w:rPr>
                <w:rFonts w:ascii="Arial" w:eastAsia="Verdana" w:hAnsi="Arial" w:cs="Arial"/>
                <w:b/>
                <w:sz w:val="20"/>
              </w:rPr>
            </w:pPr>
          </w:p>
        </w:tc>
        <w:tc>
          <w:tcPr>
            <w:tcW w:w="1376" w:type="dxa"/>
            <w:tcBorders>
              <w:top w:val="single" w:sz="4" w:space="0" w:color="000000"/>
              <w:left w:val="single" w:sz="4" w:space="0" w:color="000000"/>
              <w:bottom w:val="single" w:sz="4" w:space="0" w:color="000000"/>
              <w:right w:val="single" w:sz="4" w:space="0" w:color="000000"/>
            </w:tcBorders>
            <w:vAlign w:val="center"/>
          </w:tcPr>
          <w:p w14:paraId="0F5FD312" w14:textId="77777777" w:rsidR="00575366" w:rsidRPr="00CF0DB8" w:rsidRDefault="00575366" w:rsidP="00CF0DB8">
            <w:pPr>
              <w:jc w:val="both"/>
              <w:rPr>
                <w:rFonts w:ascii="Arial" w:eastAsia="Verdana" w:hAnsi="Arial" w:cs="Arial"/>
                <w:b/>
                <w:color w:val="4472C4" w:themeColor="accent1"/>
              </w:rPr>
            </w:pPr>
            <w:r w:rsidRPr="00CF0DB8">
              <w:rPr>
                <w:rFonts w:ascii="Arial" w:eastAsia="Verdana" w:hAnsi="Arial" w:cs="Arial"/>
                <w:b/>
                <w:color w:val="4472C4" w:themeColor="accent1"/>
              </w:rPr>
              <w:t>Minimal, significant or severe</w:t>
            </w:r>
          </w:p>
          <w:p w14:paraId="7F64C8AE" w14:textId="77777777" w:rsidR="00575366" w:rsidRPr="00CF0DB8" w:rsidRDefault="00575366" w:rsidP="00CF0DB8">
            <w:pPr>
              <w:ind w:right="15"/>
              <w:jc w:val="both"/>
              <w:rPr>
                <w:rFonts w:ascii="Arial" w:eastAsia="Verdana" w:hAnsi="Arial" w:cs="Arial"/>
                <w:b/>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DA8C380" w14:textId="77777777" w:rsidR="00575366" w:rsidRPr="00CF0DB8" w:rsidRDefault="00575366" w:rsidP="00CF0DB8">
            <w:pPr>
              <w:ind w:left="2"/>
              <w:jc w:val="both"/>
              <w:rPr>
                <w:rFonts w:ascii="Arial" w:hAnsi="Arial" w:cs="Arial"/>
                <w:b/>
                <w:color w:val="4472C4" w:themeColor="accent1"/>
              </w:rPr>
            </w:pPr>
            <w:r w:rsidRPr="00CF0DB8">
              <w:rPr>
                <w:rFonts w:ascii="Arial" w:eastAsia="Verdana" w:hAnsi="Arial" w:cs="Arial"/>
                <w:b/>
                <w:color w:val="4472C4" w:themeColor="accent1"/>
              </w:rPr>
              <w:t>Low, medium</w:t>
            </w:r>
          </w:p>
          <w:p w14:paraId="1E60C45E" w14:textId="77777777" w:rsidR="00575366" w:rsidRPr="00CF0DB8" w:rsidRDefault="00575366" w:rsidP="00CF0DB8">
            <w:pPr>
              <w:ind w:left="2"/>
              <w:jc w:val="both"/>
              <w:rPr>
                <w:rFonts w:ascii="Arial" w:eastAsia="Verdana" w:hAnsi="Arial" w:cs="Arial"/>
                <w:b/>
                <w:color w:val="4472C4" w:themeColor="accent1"/>
              </w:rPr>
            </w:pPr>
            <w:r w:rsidRPr="00CF0DB8">
              <w:rPr>
                <w:rFonts w:ascii="Arial" w:eastAsia="Verdana" w:hAnsi="Arial" w:cs="Arial"/>
                <w:b/>
                <w:color w:val="4472C4" w:themeColor="accent1"/>
              </w:rPr>
              <w:t>or high</w:t>
            </w:r>
          </w:p>
          <w:p w14:paraId="5873AD67" w14:textId="77777777" w:rsidR="00575366" w:rsidRPr="00CF0DB8" w:rsidRDefault="00575366" w:rsidP="00CF0DB8">
            <w:pPr>
              <w:ind w:left="2"/>
              <w:jc w:val="both"/>
              <w:rPr>
                <w:rFonts w:ascii="Arial" w:eastAsia="Verdana" w:hAnsi="Arial" w:cs="Arial"/>
                <w:b/>
                <w:sz w:val="20"/>
              </w:rPr>
            </w:pPr>
          </w:p>
        </w:tc>
      </w:tr>
      <w:tr w:rsidR="00575366" w:rsidRPr="00CF0DB8" w14:paraId="4DED09AA" w14:textId="77777777" w:rsidTr="00575366">
        <w:trPr>
          <w:trHeight w:val="396"/>
        </w:trPr>
        <w:tc>
          <w:tcPr>
            <w:tcW w:w="5922" w:type="dxa"/>
            <w:tcBorders>
              <w:top w:val="single" w:sz="4" w:space="0" w:color="000000"/>
              <w:left w:val="single" w:sz="4" w:space="0" w:color="000000"/>
              <w:bottom w:val="single" w:sz="4" w:space="0" w:color="000000"/>
              <w:right w:val="single" w:sz="4" w:space="0" w:color="000000"/>
            </w:tcBorders>
            <w:vAlign w:val="center"/>
          </w:tcPr>
          <w:p w14:paraId="44760840" w14:textId="77777777" w:rsidR="00575366" w:rsidRPr="00CF0DB8" w:rsidRDefault="00575366" w:rsidP="007F2814">
            <w:pPr>
              <w:pStyle w:val="ListParagraph"/>
              <w:ind w:left="0" w:right="105"/>
              <w:contextualSpacing w:val="0"/>
              <w:jc w:val="both"/>
              <w:rPr>
                <w:rFonts w:ascii="Arial" w:eastAsia="Verdana" w:hAnsi="Arial" w:cs="Arial"/>
                <w:color w:val="4472C4" w:themeColor="accent1"/>
                <w:sz w:val="23"/>
              </w:rPr>
            </w:pPr>
            <w:r w:rsidRPr="00CF0DB8">
              <w:rPr>
                <w:rFonts w:ascii="Arial" w:eastAsia="Verdana" w:hAnsi="Arial" w:cs="Arial"/>
                <w:color w:val="4472C4" w:themeColor="accent1"/>
                <w:sz w:val="23"/>
              </w:rPr>
              <w:t>Processing NHS prescriptions</w:t>
            </w:r>
          </w:p>
          <w:p w14:paraId="74023988" w14:textId="77777777" w:rsidR="00575366" w:rsidRPr="00CF0DB8" w:rsidRDefault="00575366" w:rsidP="007F2814">
            <w:pPr>
              <w:ind w:right="105"/>
              <w:jc w:val="both"/>
              <w:rPr>
                <w:rFonts w:ascii="Arial" w:eastAsia="Verdana" w:hAnsi="Arial" w:cs="Arial"/>
                <w:b/>
                <w:sz w:val="23"/>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6AB3A8A" w14:textId="77777777" w:rsidR="00575366" w:rsidRPr="00CF0DB8" w:rsidRDefault="00575366" w:rsidP="00CF0DB8">
            <w:pPr>
              <w:jc w:val="both"/>
              <w:rPr>
                <w:rFonts w:ascii="Arial" w:eastAsia="Verdana" w:hAnsi="Arial" w:cs="Arial"/>
                <w:color w:val="4472C4" w:themeColor="accent1"/>
              </w:rPr>
            </w:pPr>
            <w:r w:rsidRPr="00CF0DB8">
              <w:rPr>
                <w:rFonts w:ascii="Arial" w:eastAsia="Verdana" w:hAnsi="Arial" w:cs="Arial"/>
                <w:color w:val="4472C4" w:themeColor="accent1"/>
              </w:rPr>
              <w:t>Possible</w:t>
            </w:r>
          </w:p>
          <w:p w14:paraId="1465FC76" w14:textId="77777777" w:rsidR="00575366" w:rsidRPr="00CF0DB8" w:rsidRDefault="00575366" w:rsidP="00CF0DB8">
            <w:pPr>
              <w:ind w:left="2"/>
              <w:jc w:val="both"/>
              <w:rPr>
                <w:rFonts w:ascii="Arial" w:eastAsia="Verdana" w:hAnsi="Arial" w:cs="Arial"/>
                <w:b/>
                <w:sz w:val="20"/>
              </w:rPr>
            </w:pPr>
          </w:p>
        </w:tc>
        <w:tc>
          <w:tcPr>
            <w:tcW w:w="1376" w:type="dxa"/>
            <w:tcBorders>
              <w:top w:val="single" w:sz="4" w:space="0" w:color="000000"/>
              <w:left w:val="single" w:sz="4" w:space="0" w:color="000000"/>
              <w:bottom w:val="single" w:sz="4" w:space="0" w:color="000000"/>
              <w:right w:val="single" w:sz="4" w:space="0" w:color="000000"/>
            </w:tcBorders>
            <w:vAlign w:val="center"/>
          </w:tcPr>
          <w:p w14:paraId="5019ACB5" w14:textId="77777777" w:rsidR="00575366" w:rsidRPr="00CF0DB8" w:rsidRDefault="00575366" w:rsidP="00CF0DB8">
            <w:pPr>
              <w:jc w:val="both"/>
              <w:rPr>
                <w:rFonts w:ascii="Arial" w:eastAsia="Verdana" w:hAnsi="Arial" w:cs="Arial"/>
                <w:color w:val="4472C4" w:themeColor="accent1"/>
              </w:rPr>
            </w:pPr>
            <w:r w:rsidRPr="00CF0DB8">
              <w:rPr>
                <w:rFonts w:ascii="Arial" w:eastAsia="Verdana" w:hAnsi="Arial" w:cs="Arial"/>
                <w:color w:val="4472C4" w:themeColor="accent1"/>
              </w:rPr>
              <w:t>Significant</w:t>
            </w:r>
          </w:p>
          <w:p w14:paraId="2792FDA1" w14:textId="77777777" w:rsidR="00575366" w:rsidRPr="00CF0DB8" w:rsidRDefault="00575366" w:rsidP="00CF0DB8">
            <w:pPr>
              <w:ind w:right="15"/>
              <w:jc w:val="both"/>
              <w:rPr>
                <w:rFonts w:ascii="Arial" w:eastAsia="Verdana" w:hAnsi="Arial" w:cs="Arial"/>
                <w:b/>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5CDBAC2" w14:textId="77777777" w:rsidR="00575366" w:rsidRPr="00CF0DB8" w:rsidRDefault="00575366" w:rsidP="00CF0DB8">
            <w:pPr>
              <w:ind w:left="2"/>
              <w:jc w:val="both"/>
              <w:rPr>
                <w:rFonts w:ascii="Arial" w:eastAsia="Verdana" w:hAnsi="Arial" w:cs="Arial"/>
                <w:color w:val="4472C4" w:themeColor="accent1"/>
              </w:rPr>
            </w:pPr>
            <w:r w:rsidRPr="00CF0DB8">
              <w:rPr>
                <w:rFonts w:ascii="Arial" w:eastAsia="Verdana" w:hAnsi="Arial" w:cs="Arial"/>
                <w:color w:val="4472C4" w:themeColor="accent1"/>
              </w:rPr>
              <w:t>Medium</w:t>
            </w:r>
          </w:p>
          <w:p w14:paraId="4D18DD42" w14:textId="77777777" w:rsidR="00575366" w:rsidRPr="00CF0DB8" w:rsidRDefault="00575366" w:rsidP="00CF0DB8">
            <w:pPr>
              <w:ind w:left="2"/>
              <w:jc w:val="both"/>
              <w:rPr>
                <w:rFonts w:ascii="Arial" w:eastAsia="Verdana" w:hAnsi="Arial" w:cs="Arial"/>
                <w:b/>
                <w:sz w:val="20"/>
              </w:rPr>
            </w:pPr>
          </w:p>
        </w:tc>
      </w:tr>
      <w:tr w:rsidR="00575366" w:rsidRPr="00CF0DB8" w14:paraId="442F425D" w14:textId="77777777" w:rsidTr="00575366">
        <w:trPr>
          <w:trHeight w:val="396"/>
        </w:trPr>
        <w:tc>
          <w:tcPr>
            <w:tcW w:w="5922" w:type="dxa"/>
            <w:tcBorders>
              <w:top w:val="single" w:sz="4" w:space="0" w:color="000000"/>
              <w:left w:val="single" w:sz="4" w:space="0" w:color="000000"/>
              <w:bottom w:val="single" w:sz="4" w:space="0" w:color="000000"/>
              <w:right w:val="single" w:sz="4" w:space="0" w:color="000000"/>
            </w:tcBorders>
            <w:vAlign w:val="center"/>
          </w:tcPr>
          <w:p w14:paraId="24101357" w14:textId="77777777" w:rsidR="00575366" w:rsidRPr="00CF0DB8" w:rsidRDefault="00575366" w:rsidP="007F2814">
            <w:pPr>
              <w:pStyle w:val="ListParagraph"/>
              <w:ind w:left="0" w:right="105"/>
              <w:contextualSpacing w:val="0"/>
              <w:jc w:val="both"/>
              <w:rPr>
                <w:rFonts w:ascii="Arial" w:eastAsia="Verdana" w:hAnsi="Arial" w:cs="Arial"/>
                <w:color w:val="4472C4" w:themeColor="accent1"/>
                <w:sz w:val="23"/>
              </w:rPr>
            </w:pPr>
            <w:r w:rsidRPr="00CF0DB8">
              <w:rPr>
                <w:rFonts w:ascii="Arial" w:eastAsia="Verdana" w:hAnsi="Arial" w:cs="Arial"/>
                <w:color w:val="4472C4" w:themeColor="accent1"/>
                <w:sz w:val="23"/>
              </w:rPr>
              <w:t>With the supply of dispensed medicines</w:t>
            </w:r>
          </w:p>
          <w:p w14:paraId="0508AF04" w14:textId="77777777" w:rsidR="00575366" w:rsidRPr="00CF0DB8" w:rsidRDefault="00575366" w:rsidP="007F2814">
            <w:pPr>
              <w:ind w:right="105"/>
              <w:jc w:val="both"/>
              <w:rPr>
                <w:rFonts w:ascii="Arial" w:eastAsia="Verdana" w:hAnsi="Arial" w:cs="Arial"/>
                <w:b/>
                <w:sz w:val="23"/>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52B6B74" w14:textId="77777777" w:rsidR="00575366" w:rsidRPr="00CF0DB8" w:rsidRDefault="00575366" w:rsidP="00CF0DB8">
            <w:pPr>
              <w:ind w:left="2"/>
              <w:jc w:val="both"/>
              <w:rPr>
                <w:rFonts w:ascii="Arial" w:eastAsia="Verdana" w:hAnsi="Arial" w:cs="Arial"/>
                <w:color w:val="4472C4" w:themeColor="accent1"/>
              </w:rPr>
            </w:pPr>
            <w:r w:rsidRPr="00CF0DB8">
              <w:rPr>
                <w:rFonts w:ascii="Arial" w:eastAsia="Verdana" w:hAnsi="Arial" w:cs="Arial"/>
                <w:color w:val="4472C4" w:themeColor="accent1"/>
              </w:rPr>
              <w:t>Probable</w:t>
            </w:r>
          </w:p>
          <w:p w14:paraId="392EE879" w14:textId="77777777" w:rsidR="00575366" w:rsidRPr="00CF0DB8" w:rsidRDefault="00575366" w:rsidP="00CF0DB8">
            <w:pPr>
              <w:ind w:left="2"/>
              <w:jc w:val="both"/>
              <w:rPr>
                <w:rFonts w:ascii="Arial" w:eastAsia="Verdana" w:hAnsi="Arial" w:cs="Arial"/>
                <w:b/>
                <w:sz w:val="20"/>
              </w:rPr>
            </w:pPr>
          </w:p>
        </w:tc>
        <w:tc>
          <w:tcPr>
            <w:tcW w:w="1376" w:type="dxa"/>
            <w:tcBorders>
              <w:top w:val="single" w:sz="4" w:space="0" w:color="000000"/>
              <w:left w:val="single" w:sz="4" w:space="0" w:color="000000"/>
              <w:bottom w:val="single" w:sz="4" w:space="0" w:color="000000"/>
              <w:right w:val="single" w:sz="4" w:space="0" w:color="000000"/>
            </w:tcBorders>
            <w:vAlign w:val="center"/>
          </w:tcPr>
          <w:p w14:paraId="0403778C" w14:textId="77777777" w:rsidR="00575366" w:rsidRPr="00CF0DB8" w:rsidRDefault="00575366" w:rsidP="00CF0DB8">
            <w:pPr>
              <w:jc w:val="both"/>
              <w:rPr>
                <w:rFonts w:ascii="Arial" w:eastAsia="Verdana" w:hAnsi="Arial" w:cs="Arial"/>
                <w:color w:val="4472C4" w:themeColor="accent1"/>
              </w:rPr>
            </w:pPr>
            <w:r w:rsidRPr="00CF0DB8">
              <w:rPr>
                <w:rFonts w:ascii="Arial" w:eastAsia="Verdana" w:hAnsi="Arial" w:cs="Arial"/>
                <w:color w:val="4472C4" w:themeColor="accent1"/>
              </w:rPr>
              <w:t>Significant</w:t>
            </w:r>
          </w:p>
          <w:p w14:paraId="57993063" w14:textId="77777777" w:rsidR="00575366" w:rsidRPr="00CF0DB8" w:rsidRDefault="00575366" w:rsidP="00CF0DB8">
            <w:pPr>
              <w:ind w:right="15"/>
              <w:jc w:val="both"/>
              <w:rPr>
                <w:rFonts w:ascii="Arial" w:eastAsia="Verdana" w:hAnsi="Arial" w:cs="Arial"/>
                <w:b/>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0829997" w14:textId="77777777" w:rsidR="00575366" w:rsidRPr="00CF0DB8" w:rsidRDefault="00575366" w:rsidP="00CF0DB8">
            <w:pPr>
              <w:ind w:left="2"/>
              <w:jc w:val="both"/>
              <w:rPr>
                <w:rFonts w:ascii="Arial" w:eastAsia="Verdana" w:hAnsi="Arial" w:cs="Arial"/>
                <w:color w:val="4472C4" w:themeColor="accent1"/>
              </w:rPr>
            </w:pPr>
            <w:r w:rsidRPr="00CF0DB8">
              <w:rPr>
                <w:rFonts w:ascii="Arial" w:eastAsia="Verdana" w:hAnsi="Arial" w:cs="Arial"/>
                <w:color w:val="4472C4" w:themeColor="accent1"/>
              </w:rPr>
              <w:t>Medium</w:t>
            </w:r>
          </w:p>
          <w:p w14:paraId="2AE23C47" w14:textId="77777777" w:rsidR="00575366" w:rsidRPr="00CF0DB8" w:rsidRDefault="00575366" w:rsidP="00CF0DB8">
            <w:pPr>
              <w:ind w:left="2"/>
              <w:jc w:val="both"/>
              <w:rPr>
                <w:rFonts w:ascii="Arial" w:eastAsia="Verdana" w:hAnsi="Arial" w:cs="Arial"/>
                <w:b/>
                <w:sz w:val="20"/>
              </w:rPr>
            </w:pPr>
          </w:p>
        </w:tc>
      </w:tr>
      <w:tr w:rsidR="00575366" w:rsidRPr="00CF0DB8" w14:paraId="6C1DDE88" w14:textId="77777777" w:rsidTr="00575366">
        <w:trPr>
          <w:trHeight w:val="396"/>
        </w:trPr>
        <w:tc>
          <w:tcPr>
            <w:tcW w:w="5922" w:type="dxa"/>
            <w:tcBorders>
              <w:top w:val="single" w:sz="4" w:space="0" w:color="000000"/>
              <w:left w:val="single" w:sz="4" w:space="0" w:color="000000"/>
              <w:bottom w:val="single" w:sz="4" w:space="0" w:color="000000"/>
              <w:right w:val="single" w:sz="4" w:space="0" w:color="000000"/>
            </w:tcBorders>
            <w:vAlign w:val="center"/>
          </w:tcPr>
          <w:p w14:paraId="22A479B7" w14:textId="5CEF0EBE" w:rsidR="00575366" w:rsidRPr="00CF0DB8" w:rsidRDefault="00575366" w:rsidP="007F2814">
            <w:pPr>
              <w:pStyle w:val="ListParagraph"/>
              <w:ind w:left="0" w:right="105"/>
              <w:contextualSpacing w:val="0"/>
              <w:jc w:val="both"/>
              <w:rPr>
                <w:rFonts w:ascii="Arial" w:eastAsia="Verdana" w:hAnsi="Arial" w:cs="Arial"/>
                <w:color w:val="4472C4" w:themeColor="accent1"/>
                <w:sz w:val="23"/>
              </w:rPr>
            </w:pPr>
            <w:r w:rsidRPr="00CF0DB8">
              <w:rPr>
                <w:rFonts w:ascii="Arial" w:eastAsia="Verdana" w:hAnsi="Arial" w:cs="Arial"/>
                <w:color w:val="4472C4" w:themeColor="accent1"/>
                <w:sz w:val="23"/>
              </w:rPr>
              <w:t xml:space="preserve">The </w:t>
            </w:r>
            <w:proofErr w:type="spellStart"/>
            <w:r w:rsidRPr="00CF0DB8">
              <w:rPr>
                <w:rFonts w:ascii="Arial" w:eastAsia="Verdana" w:hAnsi="Arial" w:cs="Arial"/>
                <w:color w:val="4472C4" w:themeColor="accent1"/>
                <w:sz w:val="23"/>
              </w:rPr>
              <w:t>PMRcomputer</w:t>
            </w:r>
            <w:proofErr w:type="spellEnd"/>
            <w:r w:rsidRPr="00CF0DB8">
              <w:rPr>
                <w:rFonts w:ascii="Arial" w:eastAsia="Verdana" w:hAnsi="Arial" w:cs="Arial"/>
                <w:color w:val="4472C4" w:themeColor="accent1"/>
                <w:sz w:val="23"/>
              </w:rPr>
              <w:t xml:space="preserve"> system</w:t>
            </w:r>
          </w:p>
          <w:p w14:paraId="7692BE0E" w14:textId="77777777" w:rsidR="00575366" w:rsidRPr="00CF0DB8" w:rsidRDefault="00575366" w:rsidP="007F2814">
            <w:pPr>
              <w:ind w:right="105"/>
              <w:jc w:val="both"/>
              <w:rPr>
                <w:rFonts w:ascii="Arial" w:eastAsia="Verdana" w:hAnsi="Arial" w:cs="Arial"/>
                <w:b/>
                <w:sz w:val="23"/>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377D46D" w14:textId="77777777" w:rsidR="00575366" w:rsidRPr="00CF0DB8" w:rsidRDefault="00575366" w:rsidP="00CF0DB8">
            <w:pPr>
              <w:jc w:val="both"/>
              <w:rPr>
                <w:rFonts w:ascii="Arial" w:eastAsia="Verdana" w:hAnsi="Arial" w:cs="Arial"/>
                <w:color w:val="4472C4" w:themeColor="accent1"/>
              </w:rPr>
            </w:pPr>
            <w:r w:rsidRPr="00CF0DB8">
              <w:rPr>
                <w:rFonts w:ascii="Arial" w:eastAsia="Verdana" w:hAnsi="Arial" w:cs="Arial"/>
                <w:color w:val="4472C4" w:themeColor="accent1"/>
              </w:rPr>
              <w:t>Possible</w:t>
            </w:r>
          </w:p>
          <w:p w14:paraId="76920A15" w14:textId="77777777" w:rsidR="00575366" w:rsidRPr="00CF0DB8" w:rsidRDefault="00575366" w:rsidP="00CF0DB8">
            <w:pPr>
              <w:ind w:left="2"/>
              <w:jc w:val="both"/>
              <w:rPr>
                <w:rFonts w:ascii="Arial" w:eastAsia="Verdana" w:hAnsi="Arial" w:cs="Arial"/>
                <w:b/>
                <w:sz w:val="20"/>
              </w:rPr>
            </w:pPr>
          </w:p>
        </w:tc>
        <w:tc>
          <w:tcPr>
            <w:tcW w:w="1376" w:type="dxa"/>
            <w:tcBorders>
              <w:top w:val="single" w:sz="4" w:space="0" w:color="000000"/>
              <w:left w:val="single" w:sz="4" w:space="0" w:color="000000"/>
              <w:bottom w:val="single" w:sz="4" w:space="0" w:color="000000"/>
              <w:right w:val="single" w:sz="4" w:space="0" w:color="000000"/>
            </w:tcBorders>
            <w:vAlign w:val="center"/>
          </w:tcPr>
          <w:p w14:paraId="140DD688" w14:textId="77777777" w:rsidR="00575366" w:rsidRPr="00CF0DB8" w:rsidRDefault="00575366" w:rsidP="00CF0DB8">
            <w:pPr>
              <w:jc w:val="both"/>
              <w:rPr>
                <w:rFonts w:ascii="Arial" w:eastAsia="Verdana" w:hAnsi="Arial" w:cs="Arial"/>
                <w:color w:val="4472C4" w:themeColor="accent1"/>
              </w:rPr>
            </w:pPr>
            <w:r w:rsidRPr="00CF0DB8">
              <w:rPr>
                <w:rFonts w:ascii="Arial" w:eastAsia="Verdana" w:hAnsi="Arial" w:cs="Arial"/>
                <w:color w:val="4472C4" w:themeColor="accent1"/>
              </w:rPr>
              <w:t>Significant</w:t>
            </w:r>
          </w:p>
          <w:p w14:paraId="5B99B027" w14:textId="77777777" w:rsidR="00575366" w:rsidRPr="00CF0DB8" w:rsidRDefault="00575366" w:rsidP="00CF0DB8">
            <w:pPr>
              <w:ind w:right="15"/>
              <w:jc w:val="both"/>
              <w:rPr>
                <w:rFonts w:ascii="Arial" w:eastAsia="Verdana" w:hAnsi="Arial" w:cs="Arial"/>
                <w:b/>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D4B0C06" w14:textId="77777777" w:rsidR="00575366" w:rsidRPr="00CF0DB8" w:rsidRDefault="00575366" w:rsidP="00CF0DB8">
            <w:pPr>
              <w:ind w:left="2"/>
              <w:jc w:val="both"/>
              <w:rPr>
                <w:rFonts w:ascii="Arial" w:eastAsia="Verdana" w:hAnsi="Arial" w:cs="Arial"/>
                <w:color w:val="4472C4" w:themeColor="accent1"/>
              </w:rPr>
            </w:pPr>
            <w:r w:rsidRPr="00CF0DB8">
              <w:rPr>
                <w:rFonts w:ascii="Arial" w:eastAsia="Verdana" w:hAnsi="Arial" w:cs="Arial"/>
                <w:color w:val="4472C4" w:themeColor="accent1"/>
              </w:rPr>
              <w:t>Medium</w:t>
            </w:r>
          </w:p>
          <w:p w14:paraId="3207B0FE" w14:textId="77777777" w:rsidR="00575366" w:rsidRPr="00CF0DB8" w:rsidRDefault="00575366" w:rsidP="00CF0DB8">
            <w:pPr>
              <w:ind w:left="2"/>
              <w:jc w:val="both"/>
              <w:rPr>
                <w:rFonts w:ascii="Arial" w:eastAsia="Verdana" w:hAnsi="Arial" w:cs="Arial"/>
                <w:b/>
                <w:sz w:val="20"/>
              </w:rPr>
            </w:pPr>
          </w:p>
        </w:tc>
      </w:tr>
      <w:tr w:rsidR="00575366" w:rsidRPr="00CF0DB8" w14:paraId="21B10B70" w14:textId="77777777" w:rsidTr="00575366">
        <w:trPr>
          <w:trHeight w:val="396"/>
        </w:trPr>
        <w:tc>
          <w:tcPr>
            <w:tcW w:w="5922" w:type="dxa"/>
            <w:tcBorders>
              <w:top w:val="single" w:sz="4" w:space="0" w:color="000000"/>
              <w:left w:val="single" w:sz="4" w:space="0" w:color="000000"/>
              <w:bottom w:val="single" w:sz="4" w:space="0" w:color="000000"/>
              <w:right w:val="single" w:sz="4" w:space="0" w:color="000000"/>
            </w:tcBorders>
            <w:vAlign w:val="center"/>
          </w:tcPr>
          <w:p w14:paraId="0C796DD7" w14:textId="77777777" w:rsidR="00575366" w:rsidRPr="00CF0DB8" w:rsidRDefault="00575366" w:rsidP="007F2814">
            <w:pPr>
              <w:pStyle w:val="ListParagraph"/>
              <w:ind w:left="0" w:right="105"/>
              <w:contextualSpacing w:val="0"/>
              <w:jc w:val="both"/>
              <w:rPr>
                <w:rFonts w:ascii="Arial" w:eastAsia="Verdana" w:hAnsi="Arial" w:cs="Arial"/>
                <w:color w:val="4472C4" w:themeColor="accent1"/>
                <w:sz w:val="23"/>
              </w:rPr>
            </w:pPr>
            <w:r w:rsidRPr="00CF0DB8">
              <w:rPr>
                <w:rFonts w:ascii="Arial" w:eastAsia="Verdana" w:hAnsi="Arial" w:cs="Arial"/>
                <w:color w:val="4472C4" w:themeColor="accent1"/>
                <w:sz w:val="23"/>
              </w:rPr>
              <w:t>The use of data capture and recording systems used for commissioned services that are not part of the Essential services under the Community Pharmacy Contractual Framework</w:t>
            </w:r>
          </w:p>
          <w:p w14:paraId="0115334F" w14:textId="77777777" w:rsidR="00575366" w:rsidRPr="00CF0DB8" w:rsidRDefault="00575366" w:rsidP="007F2814">
            <w:pPr>
              <w:pStyle w:val="ListParagraph"/>
              <w:ind w:left="0" w:right="105"/>
              <w:contextualSpacing w:val="0"/>
              <w:jc w:val="both"/>
              <w:rPr>
                <w:rFonts w:ascii="Arial" w:eastAsia="Verdana" w:hAnsi="Arial" w:cs="Arial"/>
                <w:color w:val="4472C4" w:themeColor="accent1"/>
                <w:sz w:val="23"/>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71D3250" w14:textId="77777777" w:rsidR="00575366" w:rsidRPr="00CF0DB8" w:rsidRDefault="00575366" w:rsidP="00CF0DB8">
            <w:pPr>
              <w:jc w:val="both"/>
              <w:rPr>
                <w:rFonts w:ascii="Arial" w:eastAsia="Verdana" w:hAnsi="Arial" w:cs="Arial"/>
                <w:color w:val="4472C4" w:themeColor="accent1"/>
              </w:rPr>
            </w:pPr>
            <w:r w:rsidRPr="00CF0DB8">
              <w:rPr>
                <w:rFonts w:ascii="Arial" w:eastAsia="Verdana" w:hAnsi="Arial" w:cs="Arial"/>
                <w:color w:val="4472C4" w:themeColor="accent1"/>
              </w:rPr>
              <w:t>Possible</w:t>
            </w:r>
          </w:p>
          <w:p w14:paraId="255DFBAC" w14:textId="77777777" w:rsidR="00575366" w:rsidRPr="00CF0DB8" w:rsidRDefault="00575366" w:rsidP="00CF0DB8">
            <w:pPr>
              <w:ind w:left="2"/>
              <w:jc w:val="both"/>
              <w:rPr>
                <w:rFonts w:ascii="Arial" w:eastAsia="Verdana" w:hAnsi="Arial" w:cs="Arial"/>
                <w:b/>
                <w:sz w:val="20"/>
              </w:rPr>
            </w:pPr>
          </w:p>
        </w:tc>
        <w:tc>
          <w:tcPr>
            <w:tcW w:w="1376" w:type="dxa"/>
            <w:tcBorders>
              <w:top w:val="single" w:sz="4" w:space="0" w:color="000000"/>
              <w:left w:val="single" w:sz="4" w:space="0" w:color="000000"/>
              <w:bottom w:val="single" w:sz="4" w:space="0" w:color="000000"/>
              <w:right w:val="single" w:sz="4" w:space="0" w:color="000000"/>
            </w:tcBorders>
            <w:vAlign w:val="center"/>
          </w:tcPr>
          <w:p w14:paraId="00256CD8" w14:textId="77777777" w:rsidR="00575366" w:rsidRPr="00CF0DB8" w:rsidRDefault="00575366" w:rsidP="00CF0DB8">
            <w:pPr>
              <w:jc w:val="both"/>
              <w:rPr>
                <w:rFonts w:ascii="Arial" w:eastAsia="Verdana" w:hAnsi="Arial" w:cs="Arial"/>
                <w:color w:val="4472C4" w:themeColor="accent1"/>
              </w:rPr>
            </w:pPr>
            <w:r w:rsidRPr="00CF0DB8">
              <w:rPr>
                <w:rFonts w:ascii="Arial" w:eastAsia="Verdana" w:hAnsi="Arial" w:cs="Arial"/>
                <w:color w:val="4472C4" w:themeColor="accent1"/>
              </w:rPr>
              <w:t>Minimal</w:t>
            </w:r>
          </w:p>
          <w:p w14:paraId="218CC224" w14:textId="77777777" w:rsidR="00575366" w:rsidRPr="00CF0DB8" w:rsidRDefault="00575366" w:rsidP="00CF0DB8">
            <w:pPr>
              <w:ind w:right="15"/>
              <w:jc w:val="both"/>
              <w:rPr>
                <w:rFonts w:ascii="Arial" w:eastAsia="Verdana" w:hAnsi="Arial" w:cs="Arial"/>
                <w:b/>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4AE04FE" w14:textId="77777777" w:rsidR="00575366" w:rsidRPr="00CF0DB8" w:rsidRDefault="00575366" w:rsidP="00CF0DB8">
            <w:pPr>
              <w:ind w:left="2"/>
              <w:jc w:val="both"/>
              <w:rPr>
                <w:rFonts w:ascii="Arial" w:eastAsia="Verdana" w:hAnsi="Arial" w:cs="Arial"/>
                <w:color w:val="4472C4" w:themeColor="accent1"/>
              </w:rPr>
            </w:pPr>
            <w:r w:rsidRPr="00CF0DB8">
              <w:rPr>
                <w:rFonts w:ascii="Arial" w:eastAsia="Verdana" w:hAnsi="Arial" w:cs="Arial"/>
                <w:color w:val="4472C4" w:themeColor="accent1"/>
              </w:rPr>
              <w:t>Low</w:t>
            </w:r>
          </w:p>
          <w:p w14:paraId="30009717" w14:textId="77777777" w:rsidR="00575366" w:rsidRPr="00CF0DB8" w:rsidRDefault="00575366" w:rsidP="00CF0DB8">
            <w:pPr>
              <w:ind w:left="2"/>
              <w:jc w:val="both"/>
              <w:rPr>
                <w:rFonts w:ascii="Arial" w:eastAsia="Verdana" w:hAnsi="Arial" w:cs="Arial"/>
                <w:b/>
                <w:sz w:val="20"/>
              </w:rPr>
            </w:pPr>
          </w:p>
        </w:tc>
      </w:tr>
      <w:tr w:rsidR="00575366" w:rsidRPr="00CF0DB8" w14:paraId="16BF94E6" w14:textId="77777777" w:rsidTr="00575366">
        <w:trPr>
          <w:trHeight w:val="396"/>
        </w:trPr>
        <w:tc>
          <w:tcPr>
            <w:tcW w:w="5922" w:type="dxa"/>
            <w:tcBorders>
              <w:top w:val="single" w:sz="4" w:space="0" w:color="000000"/>
              <w:left w:val="single" w:sz="4" w:space="0" w:color="000000"/>
              <w:bottom w:val="single" w:sz="4" w:space="0" w:color="000000"/>
              <w:right w:val="single" w:sz="4" w:space="0" w:color="000000"/>
            </w:tcBorders>
            <w:vAlign w:val="center"/>
          </w:tcPr>
          <w:p w14:paraId="6C4255FA" w14:textId="77777777" w:rsidR="00575366" w:rsidRPr="00CF0DB8" w:rsidRDefault="00575366" w:rsidP="007F2814">
            <w:pPr>
              <w:pStyle w:val="ListParagraph"/>
              <w:ind w:left="0" w:right="105"/>
              <w:contextualSpacing w:val="0"/>
              <w:jc w:val="both"/>
              <w:rPr>
                <w:rFonts w:ascii="Arial" w:eastAsia="Verdana" w:hAnsi="Arial" w:cs="Arial"/>
                <w:color w:val="4472C4" w:themeColor="accent1"/>
                <w:sz w:val="23"/>
              </w:rPr>
            </w:pPr>
            <w:r w:rsidRPr="00CF0DB8">
              <w:rPr>
                <w:rFonts w:ascii="Arial" w:eastAsia="Verdana" w:hAnsi="Arial" w:cs="Arial"/>
                <w:color w:val="4472C4" w:themeColor="accent1"/>
                <w:sz w:val="23"/>
              </w:rPr>
              <w:t>Managing patient and customer financial data</w:t>
            </w:r>
          </w:p>
          <w:p w14:paraId="35222175" w14:textId="77777777" w:rsidR="00575366" w:rsidRPr="00CF0DB8" w:rsidRDefault="00575366" w:rsidP="007F2814">
            <w:pPr>
              <w:pStyle w:val="ListParagraph"/>
              <w:ind w:left="0" w:right="105"/>
              <w:contextualSpacing w:val="0"/>
              <w:jc w:val="both"/>
              <w:rPr>
                <w:rFonts w:ascii="Arial" w:eastAsia="Verdana" w:hAnsi="Arial" w:cs="Arial"/>
                <w:color w:val="4472C4" w:themeColor="accent1"/>
                <w:sz w:val="23"/>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1767E58" w14:textId="77777777" w:rsidR="00575366" w:rsidRPr="00CF0DB8" w:rsidRDefault="00575366" w:rsidP="00CF0DB8">
            <w:pPr>
              <w:jc w:val="both"/>
              <w:rPr>
                <w:rFonts w:ascii="Arial" w:eastAsia="Verdana" w:hAnsi="Arial" w:cs="Arial"/>
                <w:color w:val="4472C4" w:themeColor="accent1"/>
              </w:rPr>
            </w:pPr>
            <w:r w:rsidRPr="00CF0DB8">
              <w:rPr>
                <w:rFonts w:ascii="Arial" w:eastAsia="Verdana" w:hAnsi="Arial" w:cs="Arial"/>
                <w:color w:val="4472C4" w:themeColor="accent1"/>
              </w:rPr>
              <w:t>Possible</w:t>
            </w:r>
          </w:p>
          <w:p w14:paraId="796A62E6" w14:textId="77777777" w:rsidR="00575366" w:rsidRPr="00CF0DB8" w:rsidRDefault="00575366" w:rsidP="00CF0DB8">
            <w:pPr>
              <w:ind w:left="2"/>
              <w:jc w:val="both"/>
              <w:rPr>
                <w:rFonts w:ascii="Arial" w:eastAsia="Verdana" w:hAnsi="Arial" w:cs="Arial"/>
                <w:b/>
                <w:sz w:val="20"/>
              </w:rPr>
            </w:pPr>
          </w:p>
        </w:tc>
        <w:tc>
          <w:tcPr>
            <w:tcW w:w="1376" w:type="dxa"/>
            <w:tcBorders>
              <w:top w:val="single" w:sz="4" w:space="0" w:color="000000"/>
              <w:left w:val="single" w:sz="4" w:space="0" w:color="000000"/>
              <w:bottom w:val="single" w:sz="4" w:space="0" w:color="000000"/>
              <w:right w:val="single" w:sz="4" w:space="0" w:color="000000"/>
            </w:tcBorders>
            <w:vAlign w:val="center"/>
          </w:tcPr>
          <w:p w14:paraId="36CD5789" w14:textId="77777777" w:rsidR="00575366" w:rsidRPr="00CF0DB8" w:rsidRDefault="00575366" w:rsidP="00CF0DB8">
            <w:pPr>
              <w:jc w:val="both"/>
              <w:rPr>
                <w:rFonts w:ascii="Arial" w:eastAsia="Verdana" w:hAnsi="Arial" w:cs="Arial"/>
                <w:color w:val="4472C4" w:themeColor="accent1"/>
              </w:rPr>
            </w:pPr>
            <w:r w:rsidRPr="00CF0DB8">
              <w:rPr>
                <w:rFonts w:ascii="Arial" w:eastAsia="Verdana" w:hAnsi="Arial" w:cs="Arial"/>
                <w:color w:val="4472C4" w:themeColor="accent1"/>
              </w:rPr>
              <w:t>Minimal</w:t>
            </w:r>
          </w:p>
          <w:p w14:paraId="01611CE3" w14:textId="77777777" w:rsidR="00575366" w:rsidRPr="00CF0DB8" w:rsidRDefault="00575366" w:rsidP="00CF0DB8">
            <w:pPr>
              <w:ind w:right="15"/>
              <w:jc w:val="both"/>
              <w:rPr>
                <w:rFonts w:ascii="Arial" w:eastAsia="Verdana" w:hAnsi="Arial" w:cs="Arial"/>
                <w:b/>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3024025" w14:textId="77777777" w:rsidR="00575366" w:rsidRPr="00CF0DB8" w:rsidRDefault="00575366" w:rsidP="00CF0DB8">
            <w:pPr>
              <w:ind w:left="2"/>
              <w:jc w:val="both"/>
              <w:rPr>
                <w:rFonts w:ascii="Arial" w:eastAsia="Verdana" w:hAnsi="Arial" w:cs="Arial"/>
                <w:color w:val="4472C4" w:themeColor="accent1"/>
              </w:rPr>
            </w:pPr>
            <w:r w:rsidRPr="00CF0DB8">
              <w:rPr>
                <w:rFonts w:ascii="Arial" w:eastAsia="Verdana" w:hAnsi="Arial" w:cs="Arial"/>
                <w:color w:val="4472C4" w:themeColor="accent1"/>
              </w:rPr>
              <w:t>Low</w:t>
            </w:r>
          </w:p>
          <w:p w14:paraId="059DEDFC" w14:textId="77777777" w:rsidR="00575366" w:rsidRPr="00CF0DB8" w:rsidRDefault="00575366" w:rsidP="00CF0DB8">
            <w:pPr>
              <w:ind w:left="2"/>
              <w:jc w:val="both"/>
              <w:rPr>
                <w:rFonts w:ascii="Arial" w:eastAsia="Verdana" w:hAnsi="Arial" w:cs="Arial"/>
                <w:b/>
                <w:sz w:val="20"/>
              </w:rPr>
            </w:pPr>
          </w:p>
        </w:tc>
      </w:tr>
      <w:tr w:rsidR="00575366" w:rsidRPr="00CF0DB8" w14:paraId="526048F5" w14:textId="77777777" w:rsidTr="00575366">
        <w:trPr>
          <w:trHeight w:val="396"/>
        </w:trPr>
        <w:tc>
          <w:tcPr>
            <w:tcW w:w="5922" w:type="dxa"/>
            <w:tcBorders>
              <w:top w:val="single" w:sz="4" w:space="0" w:color="000000"/>
              <w:left w:val="single" w:sz="4" w:space="0" w:color="000000"/>
              <w:bottom w:val="single" w:sz="4" w:space="0" w:color="000000"/>
              <w:right w:val="single" w:sz="4" w:space="0" w:color="000000"/>
            </w:tcBorders>
            <w:vAlign w:val="center"/>
          </w:tcPr>
          <w:p w14:paraId="597902D3" w14:textId="77777777" w:rsidR="00575366" w:rsidRPr="00CF0DB8" w:rsidRDefault="00575366" w:rsidP="007F2814">
            <w:pPr>
              <w:pStyle w:val="ListParagraph"/>
              <w:ind w:left="0" w:right="105"/>
              <w:contextualSpacing w:val="0"/>
              <w:jc w:val="both"/>
              <w:rPr>
                <w:rFonts w:ascii="Arial" w:eastAsia="Verdana" w:hAnsi="Arial" w:cs="Arial"/>
                <w:color w:val="4472C4" w:themeColor="accent1"/>
                <w:sz w:val="23"/>
              </w:rPr>
            </w:pPr>
            <w:r w:rsidRPr="00CF0DB8">
              <w:rPr>
                <w:rFonts w:ascii="Arial" w:eastAsia="Verdana" w:hAnsi="Arial" w:cs="Arial"/>
                <w:color w:val="4472C4" w:themeColor="accent1"/>
                <w:sz w:val="23"/>
              </w:rPr>
              <w:t>New surveillance methods such as CCTV may be an unjustified intrusion on a persons’ privacy</w:t>
            </w:r>
          </w:p>
          <w:p w14:paraId="335124A5" w14:textId="77777777" w:rsidR="00575366" w:rsidRPr="00CF0DB8" w:rsidRDefault="00575366" w:rsidP="007F2814">
            <w:pPr>
              <w:pStyle w:val="ListParagraph"/>
              <w:ind w:left="0" w:right="105"/>
              <w:contextualSpacing w:val="0"/>
              <w:jc w:val="both"/>
              <w:rPr>
                <w:rFonts w:ascii="Arial" w:eastAsia="Verdana" w:hAnsi="Arial" w:cs="Arial"/>
                <w:color w:val="4472C4" w:themeColor="accent1"/>
                <w:sz w:val="23"/>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1096C46" w14:textId="77777777" w:rsidR="00575366" w:rsidRPr="00CF0DB8" w:rsidRDefault="00575366" w:rsidP="00CF0DB8">
            <w:pPr>
              <w:jc w:val="both"/>
              <w:rPr>
                <w:rFonts w:ascii="Arial" w:hAnsi="Arial" w:cs="Arial"/>
                <w:color w:val="4472C4" w:themeColor="accent1"/>
              </w:rPr>
            </w:pPr>
            <w:r w:rsidRPr="00CF0DB8">
              <w:rPr>
                <w:rFonts w:ascii="Arial" w:hAnsi="Arial" w:cs="Arial"/>
                <w:color w:val="4472C4" w:themeColor="accent1"/>
              </w:rPr>
              <w:t>Not applicable</w:t>
            </w:r>
          </w:p>
          <w:p w14:paraId="4AF79E57" w14:textId="77777777" w:rsidR="00575366" w:rsidRPr="00CF0DB8" w:rsidRDefault="00575366" w:rsidP="00CF0DB8">
            <w:pPr>
              <w:ind w:left="2"/>
              <w:jc w:val="both"/>
              <w:rPr>
                <w:rFonts w:ascii="Arial" w:eastAsia="Verdana" w:hAnsi="Arial" w:cs="Arial"/>
                <w:b/>
                <w:sz w:val="20"/>
              </w:rPr>
            </w:pPr>
          </w:p>
        </w:tc>
        <w:tc>
          <w:tcPr>
            <w:tcW w:w="1376" w:type="dxa"/>
            <w:tcBorders>
              <w:top w:val="single" w:sz="4" w:space="0" w:color="000000"/>
              <w:left w:val="single" w:sz="4" w:space="0" w:color="000000"/>
              <w:bottom w:val="single" w:sz="4" w:space="0" w:color="000000"/>
              <w:right w:val="single" w:sz="4" w:space="0" w:color="000000"/>
            </w:tcBorders>
            <w:vAlign w:val="center"/>
          </w:tcPr>
          <w:p w14:paraId="74556A45" w14:textId="77777777" w:rsidR="00575366" w:rsidRPr="00CF0DB8" w:rsidRDefault="00575366" w:rsidP="00CF0DB8">
            <w:pPr>
              <w:jc w:val="both"/>
              <w:rPr>
                <w:rFonts w:ascii="Arial" w:hAnsi="Arial" w:cs="Arial"/>
                <w:color w:val="4472C4" w:themeColor="accent1"/>
              </w:rPr>
            </w:pPr>
            <w:r w:rsidRPr="00CF0DB8">
              <w:rPr>
                <w:rFonts w:ascii="Arial" w:hAnsi="Arial" w:cs="Arial"/>
                <w:color w:val="4472C4" w:themeColor="accent1"/>
              </w:rPr>
              <w:t>Not applicable</w:t>
            </w:r>
          </w:p>
          <w:p w14:paraId="188245A0" w14:textId="77777777" w:rsidR="00575366" w:rsidRPr="00CF0DB8" w:rsidRDefault="00575366" w:rsidP="00CF0DB8">
            <w:pPr>
              <w:ind w:right="15"/>
              <w:jc w:val="both"/>
              <w:rPr>
                <w:rFonts w:ascii="Arial" w:eastAsia="Verdana" w:hAnsi="Arial" w:cs="Arial"/>
                <w:b/>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BDAD287" w14:textId="77777777" w:rsidR="00575366" w:rsidRPr="00CF0DB8" w:rsidRDefault="00575366" w:rsidP="00CF0DB8">
            <w:pPr>
              <w:jc w:val="both"/>
              <w:rPr>
                <w:rFonts w:ascii="Arial" w:hAnsi="Arial" w:cs="Arial"/>
                <w:color w:val="4472C4" w:themeColor="accent1"/>
              </w:rPr>
            </w:pPr>
            <w:r w:rsidRPr="00CF0DB8">
              <w:rPr>
                <w:rFonts w:ascii="Arial" w:hAnsi="Arial" w:cs="Arial"/>
                <w:color w:val="4472C4" w:themeColor="accent1"/>
              </w:rPr>
              <w:t>Not applicable</w:t>
            </w:r>
          </w:p>
          <w:p w14:paraId="58B5D2AE" w14:textId="77777777" w:rsidR="00575366" w:rsidRPr="00CF0DB8" w:rsidRDefault="00575366" w:rsidP="00CF0DB8">
            <w:pPr>
              <w:ind w:left="2"/>
              <w:jc w:val="both"/>
              <w:rPr>
                <w:rFonts w:ascii="Arial" w:eastAsia="Verdana" w:hAnsi="Arial" w:cs="Arial"/>
                <w:b/>
                <w:sz w:val="20"/>
              </w:rPr>
            </w:pPr>
          </w:p>
        </w:tc>
      </w:tr>
    </w:tbl>
    <w:p w14:paraId="4E7DA04B" w14:textId="77777777" w:rsidR="006A3EE5" w:rsidRPr="00CF0DB8" w:rsidRDefault="006A3EE5" w:rsidP="00CF0DB8">
      <w:pPr>
        <w:pStyle w:val="Heading1"/>
        <w:ind w:left="-5"/>
        <w:jc w:val="both"/>
        <w:rPr>
          <w:rFonts w:ascii="Arial" w:hAnsi="Arial" w:cs="Arial"/>
        </w:rPr>
      </w:pPr>
      <w:r w:rsidRPr="00CF0DB8">
        <w:rPr>
          <w:rFonts w:ascii="Arial" w:hAnsi="Arial" w:cs="Arial"/>
        </w:rPr>
        <w:t xml:space="preserve">Step 6: Identify measures to reduce risk </w:t>
      </w:r>
    </w:p>
    <w:p w14:paraId="2A05445F" w14:textId="77777777" w:rsidR="00672E54" w:rsidRPr="00CF0DB8" w:rsidRDefault="00672E54" w:rsidP="00CF0DB8">
      <w:pPr>
        <w:jc w:val="both"/>
        <w:rPr>
          <w:rFonts w:ascii="Arial" w:hAnsi="Arial" w:cs="Arial"/>
        </w:rPr>
        <w:sectPr w:rsidR="00672E54" w:rsidRPr="00CF0DB8">
          <w:headerReference w:type="even" r:id="rId17"/>
          <w:footerReference w:type="even" r:id="rId18"/>
          <w:footerReference w:type="default" r:id="rId19"/>
          <w:footerReference w:type="first" r:id="rId20"/>
          <w:pgSz w:w="11906" w:h="16838"/>
          <w:pgMar w:top="1445" w:right="1039" w:bottom="1740" w:left="1135" w:header="720" w:footer="705" w:gutter="0"/>
          <w:cols w:space="720"/>
        </w:sectPr>
      </w:pPr>
    </w:p>
    <w:bookmarkStart w:id="1" w:name="_Hlk514256483"/>
    <w:p w14:paraId="644256FE" w14:textId="77777777" w:rsidR="00672E54" w:rsidRPr="00CF0DB8" w:rsidRDefault="00420308" w:rsidP="00CF0DB8">
      <w:pPr>
        <w:spacing w:after="245"/>
        <w:ind w:left="-108" w:right="-3587"/>
        <w:jc w:val="both"/>
        <w:rPr>
          <w:rFonts w:ascii="Arial" w:hAnsi="Arial" w:cs="Arial"/>
        </w:rPr>
      </w:pPr>
      <w:r w:rsidRPr="00CF0DB8">
        <w:rPr>
          <w:rFonts w:ascii="Arial" w:hAnsi="Arial" w:cs="Arial"/>
          <w:noProof/>
        </w:rPr>
        <w:lastRenderedPageBreak/>
        <mc:AlternateContent>
          <mc:Choice Requires="wpg">
            <w:drawing>
              <wp:inline distT="0" distB="0" distL="0" distR="0" wp14:anchorId="18FD517B" wp14:editId="492BA8B6">
                <wp:extent cx="6347207" cy="6096"/>
                <wp:effectExtent l="0" t="0" r="0" b="0"/>
                <wp:docPr id="6691" name="Group 6691"/>
                <wp:cNvGraphicFramePr/>
                <a:graphic xmlns:a="http://schemas.openxmlformats.org/drawingml/2006/main">
                  <a:graphicData uri="http://schemas.microsoft.com/office/word/2010/wordprocessingGroup">
                    <wpg:wgp>
                      <wpg:cNvGrpSpPr/>
                      <wpg:grpSpPr>
                        <a:xfrm>
                          <a:off x="0" y="0"/>
                          <a:ext cx="6347207" cy="6096"/>
                          <a:chOff x="0" y="0"/>
                          <a:chExt cx="6347207" cy="6096"/>
                        </a:xfrm>
                      </wpg:grpSpPr>
                      <wps:wsp>
                        <wps:cNvPr id="7513" name="Shape 7513"/>
                        <wps:cNvSpPr/>
                        <wps:spPr>
                          <a:xfrm>
                            <a:off x="0" y="0"/>
                            <a:ext cx="6347207" cy="9144"/>
                          </a:xfrm>
                          <a:custGeom>
                            <a:avLst/>
                            <a:gdLst/>
                            <a:ahLst/>
                            <a:cxnLst/>
                            <a:rect l="0" t="0" r="0" b="0"/>
                            <a:pathLst>
                              <a:path w="6347207" h="9144">
                                <a:moveTo>
                                  <a:pt x="0" y="0"/>
                                </a:moveTo>
                                <a:lnTo>
                                  <a:pt x="6347207" y="0"/>
                                </a:lnTo>
                                <a:lnTo>
                                  <a:pt x="63472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B770B8" id="Group 6691" o:spid="_x0000_s1026" style="width:499.8pt;height:.5pt;mso-position-horizontal-relative:char;mso-position-vertical-relative:line" coordsize="634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">
                <v:shape id="Shape 7513" o:spid="_x0000_s1027" style="position:absolute;width:63472;height:91;visibility:visible;mso-wrap-style:square;v-text-anchor:top" coordsize="63472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" path="m,l6347207,r,9144l,9144,,e" fillcolor="black" stroked="f" strokeweight="0">
                  <v:stroke miterlimit="83231f" joinstyle="miter"/>
                  <v:path arrowok="t" textboxrect="0,0,6347207,9144"/>
                </v:shape>
                <w10:anchorlock/>
              </v:group>
            </w:pict>
          </mc:Fallback>
        </mc:AlternateContent>
      </w:r>
    </w:p>
    <w:tbl>
      <w:tblPr>
        <w:tblStyle w:val="TableGrid"/>
        <w:tblW w:w="9996" w:type="dxa"/>
        <w:tblInd w:w="-108" w:type="dxa"/>
        <w:tblCellMar>
          <w:top w:w="179" w:type="dxa"/>
          <w:left w:w="106" w:type="dxa"/>
          <w:right w:w="29" w:type="dxa"/>
        </w:tblCellMar>
        <w:tblLook w:val="04A0" w:firstRow="1" w:lastRow="0" w:firstColumn="1" w:lastColumn="0" w:noHBand="0" w:noVBand="1"/>
      </w:tblPr>
      <w:tblGrid>
        <w:gridCol w:w="2995"/>
        <w:gridCol w:w="2920"/>
        <w:gridCol w:w="1493"/>
        <w:gridCol w:w="1242"/>
        <w:gridCol w:w="1346"/>
      </w:tblGrid>
      <w:tr w:rsidR="00672E54" w:rsidRPr="00CF0DB8" w14:paraId="6A0D2D9B" w14:textId="77777777">
        <w:trPr>
          <w:trHeight w:val="811"/>
        </w:trPr>
        <w:tc>
          <w:tcPr>
            <w:tcW w:w="9996" w:type="dxa"/>
            <w:gridSpan w:val="5"/>
            <w:tcBorders>
              <w:top w:val="single" w:sz="4" w:space="0" w:color="000000"/>
              <w:left w:val="single" w:sz="4" w:space="0" w:color="000000"/>
              <w:bottom w:val="single" w:sz="4" w:space="0" w:color="000000"/>
              <w:right w:val="single" w:sz="4" w:space="0" w:color="000000"/>
            </w:tcBorders>
            <w:vAlign w:val="center"/>
          </w:tcPr>
          <w:bookmarkEnd w:id="1"/>
          <w:p w14:paraId="60103D51" w14:textId="77777777" w:rsidR="00672E54" w:rsidRPr="00CF0DB8" w:rsidRDefault="00420308" w:rsidP="00CF0DB8">
            <w:pPr>
              <w:ind w:left="2"/>
              <w:jc w:val="both"/>
              <w:rPr>
                <w:rFonts w:ascii="Arial" w:hAnsi="Arial" w:cs="Arial"/>
              </w:rPr>
            </w:pPr>
            <w:r w:rsidRPr="00CF0DB8">
              <w:rPr>
                <w:rFonts w:ascii="Arial" w:eastAsia="Verdana" w:hAnsi="Arial" w:cs="Arial"/>
                <w:b/>
                <w:sz w:val="23"/>
              </w:rPr>
              <w:t>Identify additional measures you could take to reduce or eliminate risks identified as medium or high risk in step 5</w:t>
            </w:r>
            <w:r w:rsidRPr="00CF0DB8">
              <w:rPr>
                <w:rFonts w:ascii="Arial" w:eastAsia="Verdana" w:hAnsi="Arial" w:cs="Arial"/>
                <w:sz w:val="23"/>
              </w:rPr>
              <w:t xml:space="preserve"> </w:t>
            </w:r>
          </w:p>
        </w:tc>
      </w:tr>
      <w:tr w:rsidR="00672E54" w:rsidRPr="00CF0DB8" w14:paraId="65789405" w14:textId="77777777" w:rsidTr="003765C4">
        <w:trPr>
          <w:trHeight w:val="809"/>
        </w:trPr>
        <w:tc>
          <w:tcPr>
            <w:tcW w:w="2995" w:type="dxa"/>
            <w:tcBorders>
              <w:top w:val="single" w:sz="4" w:space="0" w:color="000000"/>
              <w:left w:val="single" w:sz="4" w:space="0" w:color="000000"/>
              <w:bottom w:val="single" w:sz="4" w:space="0" w:color="000000"/>
              <w:right w:val="single" w:sz="4" w:space="0" w:color="000000"/>
            </w:tcBorders>
          </w:tcPr>
          <w:p w14:paraId="169B83B4" w14:textId="77777777" w:rsidR="00672E54" w:rsidRPr="00CF0DB8" w:rsidRDefault="00420308" w:rsidP="00CF0DB8">
            <w:pPr>
              <w:ind w:left="2"/>
              <w:jc w:val="both"/>
              <w:rPr>
                <w:rFonts w:ascii="Arial" w:hAnsi="Arial" w:cs="Arial"/>
              </w:rPr>
            </w:pPr>
            <w:r w:rsidRPr="00CF0DB8">
              <w:rPr>
                <w:rFonts w:ascii="Arial" w:eastAsia="Verdana" w:hAnsi="Arial" w:cs="Arial"/>
                <w:b/>
                <w:sz w:val="23"/>
              </w:rPr>
              <w:t xml:space="preserve">Risk  </w:t>
            </w:r>
          </w:p>
        </w:tc>
        <w:tc>
          <w:tcPr>
            <w:tcW w:w="2920" w:type="dxa"/>
            <w:tcBorders>
              <w:top w:val="single" w:sz="4" w:space="0" w:color="000000"/>
              <w:left w:val="single" w:sz="4" w:space="0" w:color="000000"/>
              <w:bottom w:val="single" w:sz="4" w:space="0" w:color="000000"/>
              <w:right w:val="single" w:sz="4" w:space="0" w:color="000000"/>
            </w:tcBorders>
            <w:vAlign w:val="center"/>
          </w:tcPr>
          <w:p w14:paraId="6718558C" w14:textId="77777777" w:rsidR="00672E54" w:rsidRPr="00CF0DB8" w:rsidRDefault="00420308" w:rsidP="00CF0DB8">
            <w:pPr>
              <w:ind w:left="2"/>
              <w:jc w:val="both"/>
              <w:rPr>
                <w:rFonts w:ascii="Arial" w:hAnsi="Arial" w:cs="Arial"/>
              </w:rPr>
            </w:pPr>
            <w:r w:rsidRPr="00CF0DB8">
              <w:rPr>
                <w:rFonts w:ascii="Arial" w:eastAsia="Verdana" w:hAnsi="Arial" w:cs="Arial"/>
                <w:b/>
                <w:sz w:val="23"/>
              </w:rPr>
              <w:t xml:space="preserve">Options to reduce or eliminate risk </w:t>
            </w:r>
          </w:p>
        </w:tc>
        <w:tc>
          <w:tcPr>
            <w:tcW w:w="1493" w:type="dxa"/>
            <w:tcBorders>
              <w:top w:val="single" w:sz="4" w:space="0" w:color="000000"/>
              <w:left w:val="single" w:sz="4" w:space="0" w:color="000000"/>
              <w:bottom w:val="single" w:sz="4" w:space="0" w:color="000000"/>
              <w:right w:val="single" w:sz="4" w:space="0" w:color="000000"/>
            </w:tcBorders>
            <w:vAlign w:val="center"/>
          </w:tcPr>
          <w:p w14:paraId="2B96CECD" w14:textId="77777777" w:rsidR="00672E54" w:rsidRPr="00CF0DB8" w:rsidRDefault="00420308" w:rsidP="00CF0DB8">
            <w:pPr>
              <w:jc w:val="both"/>
              <w:rPr>
                <w:rFonts w:ascii="Arial" w:hAnsi="Arial" w:cs="Arial"/>
              </w:rPr>
            </w:pPr>
            <w:r w:rsidRPr="00CF0DB8">
              <w:rPr>
                <w:rFonts w:ascii="Arial" w:eastAsia="Verdana" w:hAnsi="Arial" w:cs="Arial"/>
                <w:b/>
                <w:sz w:val="23"/>
              </w:rPr>
              <w:t xml:space="preserve">Effect on risk </w:t>
            </w:r>
          </w:p>
        </w:tc>
        <w:tc>
          <w:tcPr>
            <w:tcW w:w="1242" w:type="dxa"/>
            <w:tcBorders>
              <w:top w:val="single" w:sz="4" w:space="0" w:color="000000"/>
              <w:left w:val="single" w:sz="4" w:space="0" w:color="000000"/>
              <w:bottom w:val="single" w:sz="4" w:space="0" w:color="000000"/>
              <w:right w:val="single" w:sz="4" w:space="0" w:color="000000"/>
            </w:tcBorders>
            <w:vAlign w:val="center"/>
          </w:tcPr>
          <w:p w14:paraId="53885A60" w14:textId="77777777" w:rsidR="00672E54" w:rsidRPr="00CF0DB8" w:rsidRDefault="00420308" w:rsidP="00CF0DB8">
            <w:pPr>
              <w:ind w:left="2"/>
              <w:jc w:val="both"/>
              <w:rPr>
                <w:rFonts w:ascii="Arial" w:hAnsi="Arial" w:cs="Arial"/>
              </w:rPr>
            </w:pPr>
            <w:r w:rsidRPr="00CF0DB8">
              <w:rPr>
                <w:rFonts w:ascii="Arial" w:eastAsia="Verdana" w:hAnsi="Arial" w:cs="Arial"/>
                <w:b/>
                <w:sz w:val="23"/>
              </w:rPr>
              <w:t xml:space="preserve">Residual risk </w:t>
            </w:r>
          </w:p>
        </w:tc>
        <w:tc>
          <w:tcPr>
            <w:tcW w:w="1346" w:type="dxa"/>
            <w:tcBorders>
              <w:top w:val="single" w:sz="4" w:space="0" w:color="000000"/>
              <w:left w:val="single" w:sz="4" w:space="0" w:color="000000"/>
              <w:bottom w:val="single" w:sz="4" w:space="0" w:color="000000"/>
              <w:right w:val="single" w:sz="4" w:space="0" w:color="000000"/>
            </w:tcBorders>
            <w:vAlign w:val="center"/>
          </w:tcPr>
          <w:p w14:paraId="30FFEECA" w14:textId="6A803995" w:rsidR="00672E54" w:rsidRPr="00CF0DB8" w:rsidRDefault="00420308" w:rsidP="00CF0DB8">
            <w:pPr>
              <w:jc w:val="both"/>
              <w:rPr>
                <w:rFonts w:ascii="Arial" w:hAnsi="Arial" w:cs="Arial"/>
              </w:rPr>
            </w:pPr>
            <w:r w:rsidRPr="00CF0DB8">
              <w:rPr>
                <w:rFonts w:ascii="Arial" w:eastAsia="Verdana" w:hAnsi="Arial" w:cs="Arial"/>
                <w:b/>
                <w:sz w:val="23"/>
              </w:rPr>
              <w:t>Measure approved</w:t>
            </w:r>
            <w:r w:rsidR="002232F4" w:rsidRPr="00CF0DB8">
              <w:rPr>
                <w:rFonts w:ascii="Arial" w:eastAsia="Verdana" w:hAnsi="Arial" w:cs="Arial"/>
                <w:b/>
                <w:sz w:val="23"/>
              </w:rPr>
              <w:t xml:space="preserve"> by you</w:t>
            </w:r>
            <w:r w:rsidRPr="00CF0DB8">
              <w:rPr>
                <w:rFonts w:ascii="Arial" w:eastAsia="Verdana" w:hAnsi="Arial" w:cs="Arial"/>
                <w:b/>
                <w:sz w:val="23"/>
              </w:rPr>
              <w:t xml:space="preserve"> </w:t>
            </w:r>
          </w:p>
        </w:tc>
      </w:tr>
      <w:tr w:rsidR="00575366" w:rsidRPr="00CF0DB8" w14:paraId="79E3B5A2" w14:textId="77777777" w:rsidTr="003765C4">
        <w:trPr>
          <w:trHeight w:val="809"/>
        </w:trPr>
        <w:tc>
          <w:tcPr>
            <w:tcW w:w="2995" w:type="dxa"/>
            <w:tcBorders>
              <w:top w:val="single" w:sz="4" w:space="0" w:color="000000"/>
              <w:left w:val="single" w:sz="4" w:space="0" w:color="000000"/>
              <w:bottom w:val="single" w:sz="4" w:space="0" w:color="000000"/>
              <w:right w:val="single" w:sz="4" w:space="0" w:color="000000"/>
            </w:tcBorders>
          </w:tcPr>
          <w:p w14:paraId="342A8B4C" w14:textId="77777777" w:rsidR="00575366" w:rsidRPr="00CF0DB8" w:rsidRDefault="00575366" w:rsidP="00CF0DB8">
            <w:pPr>
              <w:ind w:left="2"/>
              <w:jc w:val="both"/>
              <w:rPr>
                <w:rFonts w:ascii="Arial" w:eastAsia="Verdana" w:hAnsi="Arial" w:cs="Arial"/>
                <w:b/>
                <w:sz w:val="23"/>
              </w:rPr>
            </w:pPr>
          </w:p>
        </w:tc>
        <w:tc>
          <w:tcPr>
            <w:tcW w:w="2920" w:type="dxa"/>
            <w:tcBorders>
              <w:top w:val="single" w:sz="4" w:space="0" w:color="000000"/>
              <w:left w:val="single" w:sz="4" w:space="0" w:color="000000"/>
              <w:bottom w:val="single" w:sz="4" w:space="0" w:color="000000"/>
              <w:right w:val="single" w:sz="4" w:space="0" w:color="000000"/>
            </w:tcBorders>
            <w:vAlign w:val="center"/>
          </w:tcPr>
          <w:p w14:paraId="5F2EA78B" w14:textId="77777777" w:rsidR="00575366" w:rsidRPr="00CF0DB8" w:rsidRDefault="00575366" w:rsidP="00CF0DB8">
            <w:pPr>
              <w:ind w:left="2"/>
              <w:jc w:val="both"/>
              <w:rPr>
                <w:rFonts w:ascii="Arial" w:eastAsia="Verdana" w:hAnsi="Arial" w:cs="Arial"/>
                <w:b/>
                <w:sz w:val="23"/>
              </w:rPr>
            </w:pPr>
          </w:p>
        </w:tc>
        <w:tc>
          <w:tcPr>
            <w:tcW w:w="1493" w:type="dxa"/>
            <w:tcBorders>
              <w:top w:val="single" w:sz="4" w:space="0" w:color="000000"/>
              <w:left w:val="single" w:sz="4" w:space="0" w:color="000000"/>
              <w:bottom w:val="single" w:sz="4" w:space="0" w:color="000000"/>
              <w:right w:val="single" w:sz="4" w:space="0" w:color="000000"/>
            </w:tcBorders>
            <w:vAlign w:val="center"/>
          </w:tcPr>
          <w:p w14:paraId="5DEDA7E4" w14:textId="77777777" w:rsidR="00575366" w:rsidRPr="00CF0DB8" w:rsidRDefault="00575366" w:rsidP="00CF0DB8">
            <w:pPr>
              <w:jc w:val="both"/>
              <w:rPr>
                <w:rFonts w:ascii="Arial" w:eastAsia="Verdana" w:hAnsi="Arial" w:cs="Arial"/>
                <w:b/>
                <w:color w:val="4472C4" w:themeColor="accent1"/>
                <w:sz w:val="23"/>
              </w:rPr>
            </w:pPr>
            <w:r w:rsidRPr="00CF0DB8">
              <w:rPr>
                <w:rFonts w:ascii="Arial" w:eastAsia="Verdana" w:hAnsi="Arial" w:cs="Arial"/>
                <w:b/>
                <w:color w:val="4472C4" w:themeColor="accent1"/>
                <w:sz w:val="23"/>
              </w:rPr>
              <w:t>Eliminated, reduced or accepted</w:t>
            </w:r>
          </w:p>
          <w:p w14:paraId="1BDE5D89" w14:textId="77777777" w:rsidR="00575366" w:rsidRPr="00CF0DB8" w:rsidRDefault="00575366" w:rsidP="00CF0DB8">
            <w:pPr>
              <w:jc w:val="both"/>
              <w:rPr>
                <w:rFonts w:ascii="Arial" w:eastAsia="Verdana" w:hAnsi="Arial" w:cs="Arial"/>
                <w:b/>
                <w:sz w:val="23"/>
              </w:rPr>
            </w:pPr>
          </w:p>
        </w:tc>
        <w:tc>
          <w:tcPr>
            <w:tcW w:w="1242" w:type="dxa"/>
            <w:tcBorders>
              <w:top w:val="single" w:sz="4" w:space="0" w:color="000000"/>
              <w:left w:val="single" w:sz="4" w:space="0" w:color="000000"/>
              <w:bottom w:val="single" w:sz="4" w:space="0" w:color="000000"/>
              <w:right w:val="single" w:sz="4" w:space="0" w:color="000000"/>
            </w:tcBorders>
            <w:vAlign w:val="center"/>
          </w:tcPr>
          <w:p w14:paraId="41D2E421" w14:textId="77777777" w:rsidR="00575366" w:rsidRPr="00CF0DB8" w:rsidRDefault="00575366" w:rsidP="00CF0DB8">
            <w:pPr>
              <w:spacing w:after="2" w:line="238" w:lineRule="auto"/>
              <w:ind w:left="2"/>
              <w:jc w:val="both"/>
              <w:rPr>
                <w:rFonts w:ascii="Arial" w:hAnsi="Arial" w:cs="Arial"/>
                <w:b/>
                <w:color w:val="4472C4" w:themeColor="accent1"/>
              </w:rPr>
            </w:pPr>
            <w:r w:rsidRPr="00CF0DB8">
              <w:rPr>
                <w:rFonts w:ascii="Arial" w:eastAsia="Verdana" w:hAnsi="Arial" w:cs="Arial"/>
                <w:b/>
                <w:color w:val="4472C4" w:themeColor="accent1"/>
                <w:sz w:val="23"/>
              </w:rPr>
              <w:t xml:space="preserve">Low, medium </w:t>
            </w:r>
          </w:p>
          <w:p w14:paraId="5286AF7D" w14:textId="77777777" w:rsidR="00575366" w:rsidRPr="00CF0DB8" w:rsidRDefault="00575366" w:rsidP="00CF0DB8">
            <w:pPr>
              <w:ind w:left="2"/>
              <w:jc w:val="both"/>
              <w:rPr>
                <w:rFonts w:ascii="Arial" w:eastAsia="Verdana" w:hAnsi="Arial" w:cs="Arial"/>
                <w:b/>
                <w:color w:val="4472C4" w:themeColor="accent1"/>
                <w:sz w:val="23"/>
              </w:rPr>
            </w:pPr>
            <w:r w:rsidRPr="00CF0DB8">
              <w:rPr>
                <w:rFonts w:ascii="Arial" w:eastAsia="Verdana" w:hAnsi="Arial" w:cs="Arial"/>
                <w:b/>
                <w:color w:val="4472C4" w:themeColor="accent1"/>
                <w:sz w:val="23"/>
              </w:rPr>
              <w:t xml:space="preserve">or high </w:t>
            </w:r>
          </w:p>
          <w:p w14:paraId="3CB702AC" w14:textId="77777777" w:rsidR="00575366" w:rsidRPr="00CF0DB8" w:rsidRDefault="00575366" w:rsidP="00CF0DB8">
            <w:pPr>
              <w:ind w:left="2"/>
              <w:jc w:val="both"/>
              <w:rPr>
                <w:rFonts w:ascii="Arial" w:eastAsia="Verdana" w:hAnsi="Arial" w:cs="Arial"/>
                <w:b/>
                <w:sz w:val="23"/>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70300179" w14:textId="77777777" w:rsidR="00575366" w:rsidRPr="00CF0DB8" w:rsidRDefault="00575366" w:rsidP="00CF0DB8">
            <w:pPr>
              <w:jc w:val="both"/>
              <w:rPr>
                <w:rFonts w:ascii="Arial" w:eastAsia="Verdana" w:hAnsi="Arial" w:cs="Arial"/>
                <w:b/>
                <w:color w:val="4472C4" w:themeColor="accent1"/>
                <w:sz w:val="23"/>
              </w:rPr>
            </w:pPr>
            <w:r w:rsidRPr="00CF0DB8">
              <w:rPr>
                <w:rFonts w:ascii="Arial" w:eastAsia="Verdana" w:hAnsi="Arial" w:cs="Arial"/>
                <w:b/>
                <w:color w:val="4472C4" w:themeColor="accent1"/>
                <w:sz w:val="23"/>
              </w:rPr>
              <w:t xml:space="preserve">Yes/no </w:t>
            </w:r>
          </w:p>
          <w:p w14:paraId="53EE5946" w14:textId="77777777" w:rsidR="00575366" w:rsidRPr="00CF0DB8" w:rsidRDefault="00575366" w:rsidP="00CF0DB8">
            <w:pPr>
              <w:jc w:val="both"/>
              <w:rPr>
                <w:rFonts w:ascii="Arial" w:eastAsia="Verdana" w:hAnsi="Arial" w:cs="Arial"/>
                <w:b/>
                <w:sz w:val="23"/>
              </w:rPr>
            </w:pPr>
          </w:p>
        </w:tc>
      </w:tr>
      <w:tr w:rsidR="00575366" w:rsidRPr="00CF0DB8" w14:paraId="0582099E" w14:textId="77777777" w:rsidTr="003765C4">
        <w:trPr>
          <w:trHeight w:val="809"/>
        </w:trPr>
        <w:tc>
          <w:tcPr>
            <w:tcW w:w="2995" w:type="dxa"/>
            <w:tcBorders>
              <w:top w:val="single" w:sz="4" w:space="0" w:color="000000"/>
              <w:left w:val="single" w:sz="4" w:space="0" w:color="000000"/>
              <w:bottom w:val="single" w:sz="4" w:space="0" w:color="000000"/>
              <w:right w:val="single" w:sz="4" w:space="0" w:color="000000"/>
            </w:tcBorders>
          </w:tcPr>
          <w:p w14:paraId="585AEAF8" w14:textId="6411B7FA" w:rsidR="00575366" w:rsidRPr="00CF0DB8" w:rsidRDefault="00575366" w:rsidP="007F2814">
            <w:pPr>
              <w:rPr>
                <w:rFonts w:ascii="Arial" w:eastAsia="Verdana" w:hAnsi="Arial" w:cs="Arial"/>
                <w:color w:val="4472C4" w:themeColor="accent1"/>
                <w:sz w:val="23"/>
              </w:rPr>
            </w:pPr>
            <w:r w:rsidRPr="00CF0DB8">
              <w:rPr>
                <w:rFonts w:ascii="Arial" w:eastAsia="Verdana" w:hAnsi="Arial" w:cs="Arial"/>
                <w:color w:val="4472C4" w:themeColor="accent1"/>
                <w:sz w:val="23"/>
              </w:rPr>
              <w:t>Processing NHS prescriptions</w:t>
            </w:r>
          </w:p>
          <w:p w14:paraId="2AA57588" w14:textId="77777777" w:rsidR="00575366" w:rsidRPr="00CF0DB8" w:rsidRDefault="00575366" w:rsidP="007F2814">
            <w:pPr>
              <w:ind w:left="2"/>
              <w:rPr>
                <w:rFonts w:ascii="Arial" w:eastAsia="Verdana" w:hAnsi="Arial" w:cs="Arial"/>
                <w:b/>
                <w:sz w:val="23"/>
              </w:rPr>
            </w:pPr>
          </w:p>
        </w:tc>
        <w:tc>
          <w:tcPr>
            <w:tcW w:w="2920" w:type="dxa"/>
            <w:tcBorders>
              <w:top w:val="single" w:sz="4" w:space="0" w:color="000000"/>
              <w:left w:val="single" w:sz="4" w:space="0" w:color="000000"/>
              <w:bottom w:val="single" w:sz="4" w:space="0" w:color="000000"/>
              <w:right w:val="single" w:sz="4" w:space="0" w:color="000000"/>
            </w:tcBorders>
            <w:vAlign w:val="center"/>
          </w:tcPr>
          <w:p w14:paraId="00330DFF" w14:textId="77777777" w:rsidR="00575366" w:rsidRPr="00CF0DB8" w:rsidRDefault="00575366" w:rsidP="007F2814">
            <w:pPr>
              <w:ind w:left="2"/>
              <w:rPr>
                <w:rFonts w:ascii="Arial" w:eastAsia="Verdana" w:hAnsi="Arial" w:cs="Arial"/>
                <w:color w:val="4472C4" w:themeColor="accent1"/>
              </w:rPr>
            </w:pPr>
            <w:r w:rsidRPr="00CF0DB8">
              <w:rPr>
                <w:rFonts w:ascii="Arial" w:eastAsia="Verdana" w:hAnsi="Arial" w:cs="Arial"/>
                <w:color w:val="4472C4" w:themeColor="accent1"/>
              </w:rPr>
              <w:t>Standards met; PMR supplier assurances and assurances from other experts</w:t>
            </w:r>
          </w:p>
          <w:p w14:paraId="289AB641" w14:textId="77777777" w:rsidR="00575366" w:rsidRPr="00CF0DB8" w:rsidRDefault="00575366" w:rsidP="007F2814">
            <w:pPr>
              <w:ind w:left="2"/>
              <w:rPr>
                <w:rFonts w:ascii="Arial" w:eastAsia="Verdana" w:hAnsi="Arial" w:cs="Arial"/>
                <w:b/>
                <w:sz w:val="23"/>
              </w:rPr>
            </w:pPr>
          </w:p>
        </w:tc>
        <w:tc>
          <w:tcPr>
            <w:tcW w:w="1493" w:type="dxa"/>
            <w:tcBorders>
              <w:top w:val="single" w:sz="4" w:space="0" w:color="000000"/>
              <w:left w:val="single" w:sz="4" w:space="0" w:color="000000"/>
              <w:bottom w:val="single" w:sz="4" w:space="0" w:color="000000"/>
              <w:right w:val="single" w:sz="4" w:space="0" w:color="000000"/>
            </w:tcBorders>
            <w:vAlign w:val="center"/>
          </w:tcPr>
          <w:p w14:paraId="1608EC13" w14:textId="496FE5A0" w:rsidR="00575366" w:rsidRPr="00CF0DB8" w:rsidRDefault="00575366" w:rsidP="00CF0DB8">
            <w:pPr>
              <w:jc w:val="both"/>
              <w:rPr>
                <w:rFonts w:ascii="Arial" w:eastAsia="Verdana" w:hAnsi="Arial" w:cs="Arial"/>
                <w:color w:val="4472C4" w:themeColor="accent1"/>
                <w:sz w:val="23"/>
              </w:rPr>
            </w:pPr>
            <w:r w:rsidRPr="00CF0DB8">
              <w:rPr>
                <w:rFonts w:ascii="Arial" w:eastAsia="Verdana" w:hAnsi="Arial" w:cs="Arial"/>
                <w:color w:val="4472C4" w:themeColor="accent1"/>
                <w:sz w:val="23"/>
              </w:rPr>
              <w:t>Reduced</w:t>
            </w:r>
          </w:p>
          <w:p w14:paraId="524E98E7" w14:textId="77777777" w:rsidR="00575366" w:rsidRPr="00CF0DB8" w:rsidRDefault="00575366" w:rsidP="00CF0DB8">
            <w:pPr>
              <w:jc w:val="both"/>
              <w:rPr>
                <w:rFonts w:ascii="Arial" w:eastAsia="Verdana" w:hAnsi="Arial" w:cs="Arial"/>
                <w:b/>
                <w:sz w:val="23"/>
              </w:rPr>
            </w:pPr>
          </w:p>
        </w:tc>
        <w:tc>
          <w:tcPr>
            <w:tcW w:w="1242" w:type="dxa"/>
            <w:tcBorders>
              <w:top w:val="single" w:sz="4" w:space="0" w:color="000000"/>
              <w:left w:val="single" w:sz="4" w:space="0" w:color="000000"/>
              <w:bottom w:val="single" w:sz="4" w:space="0" w:color="000000"/>
              <w:right w:val="single" w:sz="4" w:space="0" w:color="000000"/>
            </w:tcBorders>
            <w:vAlign w:val="center"/>
          </w:tcPr>
          <w:p w14:paraId="37FFA94E" w14:textId="502B1146" w:rsidR="00575366" w:rsidRPr="00CF0DB8" w:rsidRDefault="00575366" w:rsidP="00CF0DB8">
            <w:pPr>
              <w:ind w:left="2"/>
              <w:jc w:val="both"/>
              <w:rPr>
                <w:rFonts w:ascii="Arial" w:eastAsia="Verdana" w:hAnsi="Arial" w:cs="Arial"/>
                <w:color w:val="4472C4" w:themeColor="accent1"/>
              </w:rPr>
            </w:pPr>
            <w:r w:rsidRPr="00CF0DB8">
              <w:rPr>
                <w:rFonts w:ascii="Arial" w:eastAsia="Verdana" w:hAnsi="Arial" w:cs="Arial"/>
                <w:color w:val="4472C4" w:themeColor="accent1"/>
              </w:rPr>
              <w:t>Low</w:t>
            </w:r>
          </w:p>
          <w:p w14:paraId="2C4CC616" w14:textId="77777777" w:rsidR="00575366" w:rsidRPr="00CF0DB8" w:rsidRDefault="00575366" w:rsidP="00CF0DB8">
            <w:pPr>
              <w:ind w:left="2"/>
              <w:jc w:val="both"/>
              <w:rPr>
                <w:rFonts w:ascii="Arial" w:eastAsia="Verdana" w:hAnsi="Arial" w:cs="Arial"/>
                <w:b/>
                <w:sz w:val="23"/>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645C75A4" w14:textId="540491D1" w:rsidR="00575366" w:rsidRPr="00CF0DB8" w:rsidRDefault="00575366" w:rsidP="00CF0DB8">
            <w:pPr>
              <w:jc w:val="both"/>
              <w:rPr>
                <w:rFonts w:ascii="Arial" w:eastAsia="Verdana" w:hAnsi="Arial" w:cs="Arial"/>
                <w:color w:val="4472C4" w:themeColor="accent1"/>
              </w:rPr>
            </w:pPr>
            <w:r w:rsidRPr="00CF0DB8">
              <w:rPr>
                <w:rFonts w:ascii="Arial" w:eastAsia="Verdana" w:hAnsi="Arial" w:cs="Arial"/>
                <w:color w:val="4472C4" w:themeColor="accent1"/>
              </w:rPr>
              <w:t>Yes</w:t>
            </w:r>
          </w:p>
          <w:p w14:paraId="1858109D" w14:textId="77777777" w:rsidR="00575366" w:rsidRPr="00CF0DB8" w:rsidRDefault="00575366" w:rsidP="00CF0DB8">
            <w:pPr>
              <w:jc w:val="both"/>
              <w:rPr>
                <w:rFonts w:ascii="Arial" w:eastAsia="Verdana" w:hAnsi="Arial" w:cs="Arial"/>
                <w:b/>
                <w:sz w:val="23"/>
              </w:rPr>
            </w:pPr>
          </w:p>
        </w:tc>
      </w:tr>
      <w:tr w:rsidR="00575366" w:rsidRPr="00CF0DB8" w14:paraId="12D2BEDD" w14:textId="77777777" w:rsidTr="003765C4">
        <w:trPr>
          <w:trHeight w:val="809"/>
        </w:trPr>
        <w:tc>
          <w:tcPr>
            <w:tcW w:w="2995" w:type="dxa"/>
            <w:tcBorders>
              <w:top w:val="single" w:sz="4" w:space="0" w:color="000000"/>
              <w:left w:val="single" w:sz="4" w:space="0" w:color="000000"/>
              <w:bottom w:val="single" w:sz="4" w:space="0" w:color="000000"/>
              <w:right w:val="single" w:sz="4" w:space="0" w:color="000000"/>
            </w:tcBorders>
          </w:tcPr>
          <w:p w14:paraId="627CF247" w14:textId="24A134F0" w:rsidR="00575366" w:rsidRPr="00CF0DB8" w:rsidRDefault="00575366" w:rsidP="007F2814">
            <w:pPr>
              <w:rPr>
                <w:rFonts w:ascii="Arial" w:eastAsia="Verdana" w:hAnsi="Arial" w:cs="Arial"/>
                <w:color w:val="4472C4" w:themeColor="accent1"/>
                <w:sz w:val="23"/>
              </w:rPr>
            </w:pPr>
            <w:r w:rsidRPr="00CF0DB8">
              <w:rPr>
                <w:rFonts w:ascii="Arial" w:eastAsia="Verdana" w:hAnsi="Arial" w:cs="Arial"/>
                <w:color w:val="4472C4" w:themeColor="accent1"/>
                <w:sz w:val="23"/>
              </w:rPr>
              <w:t>With the supply of dispensed medicines</w:t>
            </w:r>
          </w:p>
          <w:p w14:paraId="73267D55" w14:textId="77777777" w:rsidR="00575366" w:rsidRPr="00CF0DB8" w:rsidRDefault="00575366" w:rsidP="007F2814">
            <w:pPr>
              <w:ind w:left="2"/>
              <w:rPr>
                <w:rFonts w:ascii="Arial" w:eastAsia="Verdana" w:hAnsi="Arial" w:cs="Arial"/>
                <w:b/>
                <w:sz w:val="23"/>
              </w:rPr>
            </w:pPr>
          </w:p>
        </w:tc>
        <w:tc>
          <w:tcPr>
            <w:tcW w:w="2920" w:type="dxa"/>
            <w:tcBorders>
              <w:top w:val="single" w:sz="4" w:space="0" w:color="000000"/>
              <w:left w:val="single" w:sz="4" w:space="0" w:color="000000"/>
              <w:bottom w:val="single" w:sz="4" w:space="0" w:color="000000"/>
              <w:right w:val="single" w:sz="4" w:space="0" w:color="000000"/>
            </w:tcBorders>
            <w:vAlign w:val="center"/>
          </w:tcPr>
          <w:p w14:paraId="14E4CB24" w14:textId="77777777" w:rsidR="00575366" w:rsidRPr="00CF0DB8" w:rsidRDefault="00575366" w:rsidP="007F2814">
            <w:pPr>
              <w:rPr>
                <w:rFonts w:ascii="Arial" w:eastAsia="Verdana" w:hAnsi="Arial" w:cs="Arial"/>
                <w:color w:val="4472C4" w:themeColor="accent1"/>
              </w:rPr>
            </w:pPr>
            <w:r w:rsidRPr="00CF0DB8">
              <w:rPr>
                <w:rFonts w:ascii="Arial" w:eastAsia="Verdana" w:hAnsi="Arial" w:cs="Arial"/>
                <w:color w:val="4472C4" w:themeColor="accent1"/>
              </w:rPr>
              <w:t>e.g. supply of another patient’s repeat slip. SOPs and dispensing checks take place but impossible to eliminate human error</w:t>
            </w:r>
          </w:p>
          <w:p w14:paraId="26A31BE5" w14:textId="77777777" w:rsidR="00575366" w:rsidRPr="00CF0DB8" w:rsidRDefault="00575366" w:rsidP="007F2814">
            <w:pPr>
              <w:ind w:left="2"/>
              <w:rPr>
                <w:rFonts w:ascii="Arial" w:eastAsia="Verdana" w:hAnsi="Arial" w:cs="Arial"/>
                <w:b/>
                <w:sz w:val="23"/>
              </w:rPr>
            </w:pPr>
          </w:p>
        </w:tc>
        <w:tc>
          <w:tcPr>
            <w:tcW w:w="1493" w:type="dxa"/>
            <w:tcBorders>
              <w:top w:val="single" w:sz="4" w:space="0" w:color="000000"/>
              <w:left w:val="single" w:sz="4" w:space="0" w:color="000000"/>
              <w:bottom w:val="single" w:sz="4" w:space="0" w:color="000000"/>
              <w:right w:val="single" w:sz="4" w:space="0" w:color="000000"/>
            </w:tcBorders>
            <w:vAlign w:val="center"/>
          </w:tcPr>
          <w:p w14:paraId="67AD29E9" w14:textId="0E323085" w:rsidR="00575366" w:rsidRPr="00CF0DB8" w:rsidRDefault="00575366" w:rsidP="00CF0DB8">
            <w:pPr>
              <w:jc w:val="both"/>
              <w:rPr>
                <w:rFonts w:ascii="Arial" w:eastAsia="Verdana" w:hAnsi="Arial" w:cs="Arial"/>
                <w:color w:val="4472C4" w:themeColor="accent1"/>
                <w:sz w:val="23"/>
              </w:rPr>
            </w:pPr>
            <w:r w:rsidRPr="00CF0DB8">
              <w:rPr>
                <w:rFonts w:ascii="Arial" w:eastAsia="Verdana" w:hAnsi="Arial" w:cs="Arial"/>
                <w:color w:val="4472C4" w:themeColor="accent1"/>
                <w:sz w:val="23"/>
              </w:rPr>
              <w:t>Reduced</w:t>
            </w:r>
          </w:p>
          <w:p w14:paraId="5A71D6F6" w14:textId="77777777" w:rsidR="00575366" w:rsidRPr="00CF0DB8" w:rsidRDefault="00575366" w:rsidP="00CF0DB8">
            <w:pPr>
              <w:jc w:val="both"/>
              <w:rPr>
                <w:rFonts w:ascii="Arial" w:eastAsia="Verdana" w:hAnsi="Arial" w:cs="Arial"/>
                <w:b/>
                <w:sz w:val="23"/>
              </w:rPr>
            </w:pPr>
          </w:p>
        </w:tc>
        <w:tc>
          <w:tcPr>
            <w:tcW w:w="1242" w:type="dxa"/>
            <w:tcBorders>
              <w:top w:val="single" w:sz="4" w:space="0" w:color="000000"/>
              <w:left w:val="single" w:sz="4" w:space="0" w:color="000000"/>
              <w:bottom w:val="single" w:sz="4" w:space="0" w:color="000000"/>
              <w:right w:val="single" w:sz="4" w:space="0" w:color="000000"/>
            </w:tcBorders>
            <w:vAlign w:val="center"/>
          </w:tcPr>
          <w:p w14:paraId="6A107198" w14:textId="1117A7E6" w:rsidR="00575366" w:rsidRPr="00CF0DB8" w:rsidRDefault="00575366" w:rsidP="00CF0DB8">
            <w:pPr>
              <w:ind w:left="2"/>
              <w:jc w:val="both"/>
              <w:rPr>
                <w:rFonts w:ascii="Arial" w:eastAsia="Verdana" w:hAnsi="Arial" w:cs="Arial"/>
                <w:color w:val="4472C4" w:themeColor="accent1"/>
              </w:rPr>
            </w:pPr>
            <w:r w:rsidRPr="00CF0DB8">
              <w:rPr>
                <w:rFonts w:ascii="Arial" w:eastAsia="Verdana" w:hAnsi="Arial" w:cs="Arial"/>
                <w:color w:val="4472C4" w:themeColor="accent1"/>
              </w:rPr>
              <w:t>Low</w:t>
            </w:r>
          </w:p>
          <w:p w14:paraId="5C50931A" w14:textId="77777777" w:rsidR="00575366" w:rsidRPr="00CF0DB8" w:rsidRDefault="00575366" w:rsidP="00CF0DB8">
            <w:pPr>
              <w:ind w:left="2"/>
              <w:jc w:val="both"/>
              <w:rPr>
                <w:rFonts w:ascii="Arial" w:eastAsia="Verdana" w:hAnsi="Arial" w:cs="Arial"/>
                <w:b/>
                <w:sz w:val="23"/>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7BE5B3FA" w14:textId="79DC7B21" w:rsidR="00575366" w:rsidRPr="00CF0DB8" w:rsidRDefault="00575366" w:rsidP="00CF0DB8">
            <w:pPr>
              <w:jc w:val="both"/>
              <w:rPr>
                <w:rFonts w:ascii="Arial" w:eastAsia="Verdana" w:hAnsi="Arial" w:cs="Arial"/>
                <w:color w:val="4472C4" w:themeColor="accent1"/>
              </w:rPr>
            </w:pPr>
            <w:r w:rsidRPr="00CF0DB8">
              <w:rPr>
                <w:rFonts w:ascii="Arial" w:eastAsia="Verdana" w:hAnsi="Arial" w:cs="Arial"/>
                <w:color w:val="4472C4" w:themeColor="accent1"/>
              </w:rPr>
              <w:t>Yes</w:t>
            </w:r>
          </w:p>
          <w:p w14:paraId="1A283054" w14:textId="77777777" w:rsidR="00575366" w:rsidRPr="00CF0DB8" w:rsidRDefault="00575366" w:rsidP="00CF0DB8">
            <w:pPr>
              <w:jc w:val="both"/>
              <w:rPr>
                <w:rFonts w:ascii="Arial" w:eastAsia="Verdana" w:hAnsi="Arial" w:cs="Arial"/>
                <w:b/>
                <w:sz w:val="23"/>
              </w:rPr>
            </w:pPr>
          </w:p>
        </w:tc>
      </w:tr>
      <w:tr w:rsidR="00575366" w:rsidRPr="00CF0DB8" w14:paraId="1CA3E217" w14:textId="77777777" w:rsidTr="003765C4">
        <w:trPr>
          <w:trHeight w:val="809"/>
        </w:trPr>
        <w:tc>
          <w:tcPr>
            <w:tcW w:w="2995" w:type="dxa"/>
            <w:tcBorders>
              <w:top w:val="single" w:sz="4" w:space="0" w:color="000000"/>
              <w:left w:val="single" w:sz="4" w:space="0" w:color="000000"/>
              <w:bottom w:val="single" w:sz="4" w:space="0" w:color="000000"/>
              <w:right w:val="single" w:sz="4" w:space="0" w:color="000000"/>
            </w:tcBorders>
          </w:tcPr>
          <w:p w14:paraId="70137F97" w14:textId="7240DC86" w:rsidR="00575366" w:rsidRPr="00CF0DB8" w:rsidRDefault="00575366" w:rsidP="007F2814">
            <w:pPr>
              <w:rPr>
                <w:rFonts w:ascii="Arial" w:eastAsia="Verdana" w:hAnsi="Arial" w:cs="Arial"/>
                <w:color w:val="4472C4" w:themeColor="accent1"/>
                <w:sz w:val="23"/>
              </w:rPr>
            </w:pPr>
            <w:r w:rsidRPr="00CF0DB8">
              <w:rPr>
                <w:rFonts w:ascii="Arial" w:eastAsia="Verdana" w:hAnsi="Arial" w:cs="Arial"/>
                <w:color w:val="4472C4" w:themeColor="accent1"/>
                <w:sz w:val="23"/>
              </w:rPr>
              <w:t xml:space="preserve">The </w:t>
            </w:r>
            <w:proofErr w:type="spellStart"/>
            <w:r w:rsidRPr="00CF0DB8">
              <w:rPr>
                <w:rFonts w:ascii="Arial" w:eastAsia="Verdana" w:hAnsi="Arial" w:cs="Arial"/>
                <w:color w:val="4472C4" w:themeColor="accent1"/>
                <w:sz w:val="23"/>
              </w:rPr>
              <w:t>PMRcomputer</w:t>
            </w:r>
            <w:proofErr w:type="spellEnd"/>
            <w:r w:rsidRPr="00CF0DB8">
              <w:rPr>
                <w:rFonts w:ascii="Arial" w:eastAsia="Verdana" w:hAnsi="Arial" w:cs="Arial"/>
                <w:color w:val="4472C4" w:themeColor="accent1"/>
                <w:sz w:val="23"/>
              </w:rPr>
              <w:t xml:space="preserve"> system</w:t>
            </w:r>
          </w:p>
          <w:p w14:paraId="7106C5FA" w14:textId="77777777" w:rsidR="00575366" w:rsidRPr="00CF0DB8" w:rsidRDefault="00575366" w:rsidP="007F2814">
            <w:pPr>
              <w:ind w:left="2"/>
              <w:rPr>
                <w:rFonts w:ascii="Arial" w:eastAsia="Verdana" w:hAnsi="Arial" w:cs="Arial"/>
                <w:b/>
                <w:sz w:val="23"/>
              </w:rPr>
            </w:pPr>
          </w:p>
        </w:tc>
        <w:tc>
          <w:tcPr>
            <w:tcW w:w="2920" w:type="dxa"/>
            <w:tcBorders>
              <w:top w:val="single" w:sz="4" w:space="0" w:color="000000"/>
              <w:left w:val="single" w:sz="4" w:space="0" w:color="000000"/>
              <w:bottom w:val="single" w:sz="4" w:space="0" w:color="000000"/>
              <w:right w:val="single" w:sz="4" w:space="0" w:color="000000"/>
            </w:tcBorders>
            <w:vAlign w:val="center"/>
          </w:tcPr>
          <w:p w14:paraId="478D7317" w14:textId="77777777" w:rsidR="00575366" w:rsidRPr="00CF0DB8" w:rsidRDefault="00575366" w:rsidP="007F2814">
            <w:pPr>
              <w:ind w:left="2"/>
              <w:rPr>
                <w:rFonts w:ascii="Arial" w:eastAsia="Verdana" w:hAnsi="Arial" w:cs="Arial"/>
                <w:color w:val="4472C4" w:themeColor="accent1"/>
              </w:rPr>
            </w:pPr>
            <w:r w:rsidRPr="00CF0DB8">
              <w:rPr>
                <w:rFonts w:ascii="Arial" w:eastAsia="Verdana" w:hAnsi="Arial" w:cs="Arial"/>
                <w:color w:val="4472C4" w:themeColor="accent1"/>
              </w:rPr>
              <w:t>Standards met; PMR supplier assurances and assurances from other experts</w:t>
            </w:r>
          </w:p>
          <w:p w14:paraId="2BE60973" w14:textId="77777777" w:rsidR="00575366" w:rsidRPr="00CF0DB8" w:rsidRDefault="00575366" w:rsidP="007F2814">
            <w:pPr>
              <w:ind w:left="2"/>
              <w:rPr>
                <w:rFonts w:ascii="Arial" w:eastAsia="Verdana" w:hAnsi="Arial" w:cs="Arial"/>
                <w:b/>
                <w:sz w:val="23"/>
              </w:rPr>
            </w:pPr>
          </w:p>
        </w:tc>
        <w:tc>
          <w:tcPr>
            <w:tcW w:w="1493" w:type="dxa"/>
            <w:tcBorders>
              <w:top w:val="single" w:sz="4" w:space="0" w:color="000000"/>
              <w:left w:val="single" w:sz="4" w:space="0" w:color="000000"/>
              <w:bottom w:val="single" w:sz="4" w:space="0" w:color="000000"/>
              <w:right w:val="single" w:sz="4" w:space="0" w:color="000000"/>
            </w:tcBorders>
            <w:vAlign w:val="center"/>
          </w:tcPr>
          <w:p w14:paraId="0E2CFE44" w14:textId="77777777" w:rsidR="00575366" w:rsidRPr="00CF0DB8" w:rsidRDefault="00575366" w:rsidP="00CF0DB8">
            <w:pPr>
              <w:jc w:val="both"/>
              <w:rPr>
                <w:rFonts w:ascii="Arial" w:eastAsia="Verdana" w:hAnsi="Arial" w:cs="Arial"/>
                <w:color w:val="4472C4" w:themeColor="accent1"/>
                <w:sz w:val="23"/>
              </w:rPr>
            </w:pPr>
            <w:r w:rsidRPr="00CF0DB8">
              <w:rPr>
                <w:rFonts w:ascii="Arial" w:eastAsia="Verdana" w:hAnsi="Arial" w:cs="Arial"/>
                <w:color w:val="4472C4" w:themeColor="accent1"/>
                <w:sz w:val="23"/>
              </w:rPr>
              <w:t>Reduced</w:t>
            </w:r>
          </w:p>
          <w:p w14:paraId="33053D8C" w14:textId="7C421503" w:rsidR="00575366" w:rsidRPr="00CF0DB8" w:rsidRDefault="00575366" w:rsidP="00CF0DB8">
            <w:pPr>
              <w:jc w:val="both"/>
              <w:rPr>
                <w:rFonts w:ascii="Arial" w:eastAsia="Verdana" w:hAnsi="Arial" w:cs="Arial"/>
                <w:b/>
                <w:sz w:val="23"/>
              </w:rPr>
            </w:pPr>
          </w:p>
        </w:tc>
        <w:tc>
          <w:tcPr>
            <w:tcW w:w="1242" w:type="dxa"/>
            <w:tcBorders>
              <w:top w:val="single" w:sz="4" w:space="0" w:color="000000"/>
              <w:left w:val="single" w:sz="4" w:space="0" w:color="000000"/>
              <w:bottom w:val="single" w:sz="4" w:space="0" w:color="000000"/>
              <w:right w:val="single" w:sz="4" w:space="0" w:color="000000"/>
            </w:tcBorders>
            <w:vAlign w:val="center"/>
          </w:tcPr>
          <w:p w14:paraId="354F1EC7" w14:textId="77777777" w:rsidR="00575366" w:rsidRPr="00CF0DB8" w:rsidRDefault="00575366" w:rsidP="00CF0DB8">
            <w:pPr>
              <w:ind w:left="2"/>
              <w:jc w:val="both"/>
              <w:rPr>
                <w:rFonts w:ascii="Arial" w:eastAsia="Verdana" w:hAnsi="Arial" w:cs="Arial"/>
                <w:color w:val="4472C4" w:themeColor="accent1"/>
              </w:rPr>
            </w:pPr>
            <w:r w:rsidRPr="00CF0DB8">
              <w:rPr>
                <w:rFonts w:ascii="Arial" w:eastAsia="Verdana" w:hAnsi="Arial" w:cs="Arial"/>
                <w:color w:val="4472C4" w:themeColor="accent1"/>
              </w:rPr>
              <w:t>Low</w:t>
            </w:r>
          </w:p>
          <w:p w14:paraId="6B16E33F" w14:textId="6F233903" w:rsidR="00575366" w:rsidRPr="00CF0DB8" w:rsidRDefault="00575366" w:rsidP="00CF0DB8">
            <w:pPr>
              <w:ind w:left="2"/>
              <w:jc w:val="both"/>
              <w:rPr>
                <w:rFonts w:ascii="Arial" w:eastAsia="Verdana" w:hAnsi="Arial" w:cs="Arial"/>
                <w:b/>
                <w:sz w:val="23"/>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73C106A5" w14:textId="77777777" w:rsidR="00575366" w:rsidRPr="00CF0DB8" w:rsidRDefault="00575366" w:rsidP="00CF0DB8">
            <w:pPr>
              <w:jc w:val="both"/>
              <w:rPr>
                <w:rFonts w:ascii="Arial" w:eastAsia="Verdana" w:hAnsi="Arial" w:cs="Arial"/>
                <w:color w:val="4472C4" w:themeColor="accent1"/>
              </w:rPr>
            </w:pPr>
            <w:r w:rsidRPr="00CF0DB8">
              <w:rPr>
                <w:rFonts w:ascii="Arial" w:eastAsia="Verdana" w:hAnsi="Arial" w:cs="Arial"/>
                <w:color w:val="4472C4" w:themeColor="accent1"/>
              </w:rPr>
              <w:t>Yes</w:t>
            </w:r>
          </w:p>
          <w:p w14:paraId="6818DB59" w14:textId="375C8758" w:rsidR="00575366" w:rsidRPr="00CF0DB8" w:rsidRDefault="00575366" w:rsidP="00CF0DB8">
            <w:pPr>
              <w:jc w:val="both"/>
              <w:rPr>
                <w:rFonts w:ascii="Arial" w:eastAsia="Verdana" w:hAnsi="Arial" w:cs="Arial"/>
                <w:b/>
                <w:sz w:val="23"/>
              </w:rPr>
            </w:pPr>
          </w:p>
        </w:tc>
      </w:tr>
      <w:tr w:rsidR="00575366" w:rsidRPr="00CF0DB8" w14:paraId="1F81988F" w14:textId="77777777" w:rsidTr="009221A2">
        <w:trPr>
          <w:trHeight w:val="1083"/>
        </w:trPr>
        <w:tc>
          <w:tcPr>
            <w:tcW w:w="2995" w:type="dxa"/>
            <w:tcBorders>
              <w:top w:val="single" w:sz="4" w:space="0" w:color="000000"/>
              <w:left w:val="single" w:sz="4" w:space="0" w:color="000000"/>
              <w:bottom w:val="single" w:sz="4" w:space="0" w:color="000000"/>
              <w:right w:val="single" w:sz="4" w:space="0" w:color="000000"/>
            </w:tcBorders>
          </w:tcPr>
          <w:p w14:paraId="4D55EF2C" w14:textId="77777777" w:rsidR="00575366" w:rsidRPr="00CF0DB8" w:rsidRDefault="00575366" w:rsidP="009221A2">
            <w:pPr>
              <w:ind w:left="2"/>
              <w:rPr>
                <w:rFonts w:ascii="Arial" w:eastAsia="Verdana" w:hAnsi="Arial" w:cs="Arial"/>
                <w:b/>
                <w:sz w:val="23"/>
              </w:rPr>
            </w:pPr>
          </w:p>
        </w:tc>
        <w:tc>
          <w:tcPr>
            <w:tcW w:w="2920" w:type="dxa"/>
            <w:tcBorders>
              <w:top w:val="single" w:sz="4" w:space="0" w:color="000000"/>
              <w:left w:val="single" w:sz="4" w:space="0" w:color="000000"/>
              <w:bottom w:val="single" w:sz="4" w:space="0" w:color="000000"/>
              <w:right w:val="single" w:sz="4" w:space="0" w:color="000000"/>
            </w:tcBorders>
            <w:vAlign w:val="center"/>
          </w:tcPr>
          <w:p w14:paraId="6C3F8923" w14:textId="31A5BCFB" w:rsidR="00575366" w:rsidRPr="00CF0DB8" w:rsidRDefault="00575366" w:rsidP="009221A2">
            <w:pPr>
              <w:ind w:left="2"/>
              <w:rPr>
                <w:rFonts w:ascii="Arial" w:eastAsia="Verdana" w:hAnsi="Arial" w:cs="Arial"/>
                <w:color w:val="4472C4" w:themeColor="accent1"/>
              </w:rPr>
            </w:pPr>
            <w:r w:rsidRPr="00CF0DB8">
              <w:rPr>
                <w:rFonts w:ascii="Arial" w:eastAsia="Verdana" w:hAnsi="Arial" w:cs="Arial"/>
                <w:color w:val="4472C4" w:themeColor="accent1"/>
              </w:rPr>
              <w:t>(Additional information in the GDPR Workbook)</w:t>
            </w:r>
          </w:p>
          <w:p w14:paraId="3E4FA6ED" w14:textId="10C39F5A" w:rsidR="00686176" w:rsidRPr="00CF0DB8" w:rsidRDefault="00686176" w:rsidP="009221A2">
            <w:pPr>
              <w:ind w:left="2"/>
              <w:rPr>
                <w:rFonts w:ascii="Arial" w:eastAsia="Verdana" w:hAnsi="Arial" w:cs="Arial"/>
                <w:color w:val="4472C4" w:themeColor="accent1"/>
              </w:rPr>
            </w:pPr>
          </w:p>
          <w:p w14:paraId="08E787D5" w14:textId="26C6DC8D" w:rsidR="00686176" w:rsidRPr="00CF0DB8" w:rsidRDefault="00686176" w:rsidP="009221A2">
            <w:pPr>
              <w:ind w:left="2"/>
              <w:rPr>
                <w:rFonts w:ascii="Arial" w:eastAsia="Verdana" w:hAnsi="Arial" w:cs="Arial"/>
                <w:color w:val="4472C4" w:themeColor="accent1"/>
              </w:rPr>
            </w:pPr>
          </w:p>
          <w:p w14:paraId="3DD2792C" w14:textId="4D967B91" w:rsidR="00686176" w:rsidRPr="00CF0DB8" w:rsidRDefault="00686176" w:rsidP="009221A2">
            <w:pPr>
              <w:ind w:left="2"/>
              <w:rPr>
                <w:rFonts w:ascii="Arial" w:eastAsia="Verdana" w:hAnsi="Arial" w:cs="Arial"/>
                <w:color w:val="4472C4" w:themeColor="accent1"/>
              </w:rPr>
            </w:pPr>
          </w:p>
          <w:p w14:paraId="74C5407A" w14:textId="77777777" w:rsidR="00575366" w:rsidRPr="00CF0DB8" w:rsidRDefault="00575366" w:rsidP="009221A2">
            <w:pPr>
              <w:ind w:left="2"/>
              <w:rPr>
                <w:rFonts w:ascii="Arial" w:eastAsia="Verdana" w:hAnsi="Arial" w:cs="Arial"/>
                <w:b/>
                <w:sz w:val="23"/>
              </w:rPr>
            </w:pPr>
          </w:p>
        </w:tc>
        <w:tc>
          <w:tcPr>
            <w:tcW w:w="1493" w:type="dxa"/>
            <w:tcBorders>
              <w:top w:val="single" w:sz="4" w:space="0" w:color="000000"/>
              <w:left w:val="single" w:sz="4" w:space="0" w:color="000000"/>
              <w:bottom w:val="single" w:sz="4" w:space="0" w:color="000000"/>
              <w:right w:val="single" w:sz="4" w:space="0" w:color="000000"/>
            </w:tcBorders>
            <w:vAlign w:val="center"/>
          </w:tcPr>
          <w:p w14:paraId="4E476BD3" w14:textId="77777777" w:rsidR="00575366" w:rsidRPr="00CF0DB8" w:rsidRDefault="00575366" w:rsidP="00CF0DB8">
            <w:pPr>
              <w:jc w:val="both"/>
              <w:rPr>
                <w:rFonts w:ascii="Arial" w:eastAsia="Verdana" w:hAnsi="Arial" w:cs="Arial"/>
                <w:b/>
                <w:sz w:val="23"/>
              </w:rPr>
            </w:pPr>
          </w:p>
        </w:tc>
        <w:tc>
          <w:tcPr>
            <w:tcW w:w="1242" w:type="dxa"/>
            <w:tcBorders>
              <w:top w:val="single" w:sz="4" w:space="0" w:color="000000"/>
              <w:left w:val="single" w:sz="4" w:space="0" w:color="000000"/>
              <w:bottom w:val="single" w:sz="4" w:space="0" w:color="000000"/>
              <w:right w:val="single" w:sz="4" w:space="0" w:color="000000"/>
            </w:tcBorders>
            <w:vAlign w:val="center"/>
          </w:tcPr>
          <w:p w14:paraId="25005FE3" w14:textId="77777777" w:rsidR="00575366" w:rsidRPr="00CF0DB8" w:rsidRDefault="00575366" w:rsidP="00CF0DB8">
            <w:pPr>
              <w:ind w:left="2"/>
              <w:jc w:val="both"/>
              <w:rPr>
                <w:rFonts w:ascii="Arial" w:eastAsia="Verdana" w:hAnsi="Arial" w:cs="Arial"/>
                <w:b/>
                <w:sz w:val="23"/>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1A6B3FF7" w14:textId="77777777" w:rsidR="00575366" w:rsidRPr="00CF0DB8" w:rsidRDefault="00575366" w:rsidP="00CF0DB8">
            <w:pPr>
              <w:jc w:val="both"/>
              <w:rPr>
                <w:rFonts w:ascii="Arial" w:eastAsia="Verdana" w:hAnsi="Arial" w:cs="Arial"/>
                <w:b/>
                <w:sz w:val="23"/>
              </w:rPr>
            </w:pPr>
          </w:p>
        </w:tc>
      </w:tr>
    </w:tbl>
    <w:p w14:paraId="5DF1E8E7" w14:textId="77777777" w:rsidR="009221A2" w:rsidRDefault="009221A2">
      <w:r>
        <w:br w:type="page"/>
      </w:r>
    </w:p>
    <w:tbl>
      <w:tblPr>
        <w:tblStyle w:val="TableGrid"/>
        <w:tblW w:w="9996" w:type="dxa"/>
        <w:tblInd w:w="-108" w:type="dxa"/>
        <w:tblCellMar>
          <w:top w:w="174" w:type="dxa"/>
          <w:left w:w="108" w:type="dxa"/>
          <w:right w:w="39" w:type="dxa"/>
        </w:tblCellMar>
        <w:tblLook w:val="04A0" w:firstRow="1" w:lastRow="0" w:firstColumn="1" w:lastColumn="0" w:noHBand="0" w:noVBand="1"/>
      </w:tblPr>
      <w:tblGrid>
        <w:gridCol w:w="2943"/>
        <w:gridCol w:w="3404"/>
        <w:gridCol w:w="3649"/>
      </w:tblGrid>
      <w:tr w:rsidR="00672E54" w:rsidRPr="00CF0DB8" w14:paraId="6D03A53B" w14:textId="77777777">
        <w:trPr>
          <w:trHeight w:val="530"/>
        </w:trPr>
        <w:tc>
          <w:tcPr>
            <w:tcW w:w="2943" w:type="dxa"/>
            <w:tcBorders>
              <w:top w:val="single" w:sz="4" w:space="0" w:color="000000"/>
              <w:left w:val="single" w:sz="4" w:space="0" w:color="000000"/>
              <w:bottom w:val="single" w:sz="4" w:space="0" w:color="000000"/>
              <w:right w:val="single" w:sz="4" w:space="0" w:color="000000"/>
            </w:tcBorders>
            <w:vAlign w:val="center"/>
          </w:tcPr>
          <w:p w14:paraId="3885BAAB" w14:textId="36C92735" w:rsidR="00672E54" w:rsidRPr="00CF0DB8" w:rsidRDefault="00420308" w:rsidP="007F2814">
            <w:pPr>
              <w:ind w:right="111"/>
              <w:jc w:val="both"/>
              <w:rPr>
                <w:rFonts w:ascii="Arial" w:hAnsi="Arial" w:cs="Arial"/>
              </w:rPr>
            </w:pPr>
            <w:r w:rsidRPr="00CF0DB8">
              <w:rPr>
                <w:rFonts w:ascii="Arial" w:eastAsia="Verdana" w:hAnsi="Arial" w:cs="Arial"/>
                <w:b/>
                <w:sz w:val="23"/>
              </w:rPr>
              <w:lastRenderedPageBreak/>
              <w:t xml:space="preserve">Item  </w:t>
            </w:r>
          </w:p>
        </w:tc>
        <w:tc>
          <w:tcPr>
            <w:tcW w:w="3404" w:type="dxa"/>
            <w:tcBorders>
              <w:top w:val="single" w:sz="4" w:space="0" w:color="000000"/>
              <w:left w:val="single" w:sz="4" w:space="0" w:color="000000"/>
              <w:bottom w:val="single" w:sz="4" w:space="0" w:color="000000"/>
              <w:right w:val="single" w:sz="4" w:space="0" w:color="000000"/>
            </w:tcBorders>
            <w:vAlign w:val="center"/>
          </w:tcPr>
          <w:p w14:paraId="7D5703A4" w14:textId="2891C9A9" w:rsidR="00672E54" w:rsidRPr="00CF0DB8" w:rsidRDefault="00420308" w:rsidP="00CF0DB8">
            <w:pPr>
              <w:ind w:left="1"/>
              <w:jc w:val="both"/>
              <w:rPr>
                <w:rFonts w:ascii="Arial" w:hAnsi="Arial" w:cs="Arial"/>
              </w:rPr>
            </w:pPr>
            <w:r w:rsidRPr="00CF0DB8">
              <w:rPr>
                <w:rFonts w:ascii="Arial" w:eastAsia="Verdana" w:hAnsi="Arial" w:cs="Arial"/>
                <w:b/>
                <w:sz w:val="23"/>
              </w:rPr>
              <w:t>Name/</w:t>
            </w:r>
            <w:r w:rsidR="00604C66" w:rsidRPr="00CF0DB8">
              <w:rPr>
                <w:rFonts w:ascii="Arial" w:eastAsia="Verdana" w:hAnsi="Arial" w:cs="Arial"/>
                <w:b/>
                <w:sz w:val="23"/>
              </w:rPr>
              <w:t>position/</w:t>
            </w:r>
            <w:r w:rsidRPr="00CF0DB8">
              <w:rPr>
                <w:rFonts w:ascii="Arial" w:eastAsia="Verdana" w:hAnsi="Arial" w:cs="Arial"/>
                <w:b/>
                <w:sz w:val="23"/>
              </w:rPr>
              <w:t xml:space="preserve">date </w:t>
            </w:r>
          </w:p>
        </w:tc>
        <w:tc>
          <w:tcPr>
            <w:tcW w:w="3649" w:type="dxa"/>
            <w:tcBorders>
              <w:top w:val="single" w:sz="4" w:space="0" w:color="000000"/>
              <w:left w:val="single" w:sz="4" w:space="0" w:color="000000"/>
              <w:bottom w:val="single" w:sz="4" w:space="0" w:color="000000"/>
              <w:right w:val="single" w:sz="4" w:space="0" w:color="000000"/>
            </w:tcBorders>
            <w:vAlign w:val="center"/>
          </w:tcPr>
          <w:p w14:paraId="0E339C66" w14:textId="77777777" w:rsidR="00672E54" w:rsidRPr="00CF0DB8" w:rsidRDefault="00420308" w:rsidP="00CF0DB8">
            <w:pPr>
              <w:jc w:val="both"/>
              <w:rPr>
                <w:rFonts w:ascii="Arial" w:hAnsi="Arial" w:cs="Arial"/>
              </w:rPr>
            </w:pPr>
            <w:r w:rsidRPr="00CF0DB8">
              <w:rPr>
                <w:rFonts w:ascii="Arial" w:eastAsia="Verdana" w:hAnsi="Arial" w:cs="Arial"/>
                <w:b/>
                <w:sz w:val="23"/>
              </w:rPr>
              <w:t xml:space="preserve">Notes </w:t>
            </w:r>
          </w:p>
        </w:tc>
      </w:tr>
      <w:tr w:rsidR="00672E54" w:rsidRPr="00CF0DB8" w14:paraId="67076D46" w14:textId="77777777">
        <w:trPr>
          <w:trHeight w:val="979"/>
        </w:trPr>
        <w:tc>
          <w:tcPr>
            <w:tcW w:w="2943" w:type="dxa"/>
            <w:tcBorders>
              <w:top w:val="single" w:sz="4" w:space="0" w:color="000000"/>
              <w:left w:val="single" w:sz="4" w:space="0" w:color="000000"/>
              <w:bottom w:val="single" w:sz="4" w:space="0" w:color="000000"/>
              <w:right w:val="single" w:sz="4" w:space="0" w:color="000000"/>
            </w:tcBorders>
          </w:tcPr>
          <w:p w14:paraId="3FE6C0C5" w14:textId="77777777" w:rsidR="00672E54" w:rsidRPr="00CF0DB8" w:rsidRDefault="00420308" w:rsidP="007F2814">
            <w:pPr>
              <w:ind w:right="111"/>
              <w:jc w:val="both"/>
              <w:rPr>
                <w:rFonts w:ascii="Arial" w:hAnsi="Arial" w:cs="Arial"/>
              </w:rPr>
            </w:pPr>
            <w:r w:rsidRPr="00CF0DB8">
              <w:rPr>
                <w:rFonts w:ascii="Arial" w:eastAsia="Verdana" w:hAnsi="Arial" w:cs="Arial"/>
                <w:sz w:val="23"/>
              </w:rPr>
              <w:t xml:space="preserve">Measures approved by: </w:t>
            </w:r>
          </w:p>
        </w:tc>
        <w:tc>
          <w:tcPr>
            <w:tcW w:w="3404" w:type="dxa"/>
            <w:tcBorders>
              <w:top w:val="single" w:sz="4" w:space="0" w:color="000000"/>
              <w:left w:val="single" w:sz="4" w:space="0" w:color="000000"/>
              <w:bottom w:val="single" w:sz="4" w:space="0" w:color="000000"/>
              <w:right w:val="single" w:sz="4" w:space="0" w:color="000000"/>
            </w:tcBorders>
          </w:tcPr>
          <w:p w14:paraId="127E149E" w14:textId="155FF888" w:rsidR="00672E54" w:rsidRPr="00CF0DB8" w:rsidRDefault="00420308" w:rsidP="00CF0DB8">
            <w:pPr>
              <w:ind w:left="1"/>
              <w:jc w:val="both"/>
              <w:rPr>
                <w:rFonts w:ascii="Arial" w:hAnsi="Arial" w:cs="Arial"/>
                <w:color w:val="4472C4" w:themeColor="accent1"/>
              </w:rPr>
            </w:pPr>
            <w:r w:rsidRPr="00CF0DB8">
              <w:rPr>
                <w:rFonts w:ascii="Arial" w:eastAsia="Verdana" w:hAnsi="Arial" w:cs="Arial"/>
                <w:color w:val="4472C4" w:themeColor="accent1"/>
                <w:sz w:val="23"/>
              </w:rPr>
              <w:t xml:space="preserve"> </w:t>
            </w:r>
            <w:r w:rsidR="00E347F4" w:rsidRPr="00CF0DB8">
              <w:rPr>
                <w:rFonts w:ascii="Arial" w:eastAsia="Verdana" w:hAnsi="Arial" w:cs="Arial"/>
                <w:color w:val="4472C4" w:themeColor="accent1"/>
                <w:sz w:val="23"/>
              </w:rPr>
              <w:t>If applicable</w:t>
            </w:r>
          </w:p>
        </w:tc>
        <w:tc>
          <w:tcPr>
            <w:tcW w:w="3649" w:type="dxa"/>
            <w:tcBorders>
              <w:top w:val="single" w:sz="4" w:space="0" w:color="000000"/>
              <w:left w:val="single" w:sz="4" w:space="0" w:color="000000"/>
              <w:bottom w:val="single" w:sz="4" w:space="0" w:color="000000"/>
              <w:right w:val="single" w:sz="4" w:space="0" w:color="000000"/>
            </w:tcBorders>
            <w:vAlign w:val="center"/>
          </w:tcPr>
          <w:p w14:paraId="09E9BD14" w14:textId="6E0C2466" w:rsidR="00672E54" w:rsidRPr="00CF0DB8" w:rsidRDefault="00420308" w:rsidP="00CF0DB8">
            <w:pPr>
              <w:ind w:right="26"/>
              <w:jc w:val="both"/>
              <w:rPr>
                <w:rFonts w:ascii="Arial" w:hAnsi="Arial" w:cs="Arial"/>
              </w:rPr>
            </w:pPr>
            <w:r w:rsidRPr="00CF0DB8">
              <w:rPr>
                <w:rFonts w:ascii="Arial" w:eastAsia="Verdana" w:hAnsi="Arial" w:cs="Arial"/>
                <w:sz w:val="20"/>
              </w:rPr>
              <w:t xml:space="preserve">Integrate actions back into project plan, with date and responsibility for completion </w:t>
            </w:r>
          </w:p>
        </w:tc>
      </w:tr>
      <w:tr w:rsidR="00672E54" w:rsidRPr="00CF0DB8" w14:paraId="69048328" w14:textId="77777777">
        <w:trPr>
          <w:trHeight w:val="979"/>
        </w:trPr>
        <w:tc>
          <w:tcPr>
            <w:tcW w:w="2943" w:type="dxa"/>
            <w:tcBorders>
              <w:top w:val="single" w:sz="4" w:space="0" w:color="000000"/>
              <w:left w:val="single" w:sz="4" w:space="0" w:color="000000"/>
              <w:bottom w:val="single" w:sz="4" w:space="0" w:color="000000"/>
              <w:right w:val="single" w:sz="4" w:space="0" w:color="000000"/>
            </w:tcBorders>
          </w:tcPr>
          <w:p w14:paraId="22F7FB6F" w14:textId="77777777" w:rsidR="00672E54" w:rsidRPr="00CF0DB8" w:rsidRDefault="00420308" w:rsidP="007F2814">
            <w:pPr>
              <w:ind w:right="111"/>
              <w:jc w:val="both"/>
              <w:rPr>
                <w:rFonts w:ascii="Arial" w:hAnsi="Arial" w:cs="Arial"/>
              </w:rPr>
            </w:pPr>
            <w:r w:rsidRPr="00CF0DB8">
              <w:rPr>
                <w:rFonts w:ascii="Arial" w:eastAsia="Verdana" w:hAnsi="Arial" w:cs="Arial"/>
                <w:sz w:val="23"/>
              </w:rPr>
              <w:t xml:space="preserve">Residual risks approved by: </w:t>
            </w:r>
          </w:p>
        </w:tc>
        <w:tc>
          <w:tcPr>
            <w:tcW w:w="3404" w:type="dxa"/>
            <w:tcBorders>
              <w:top w:val="single" w:sz="4" w:space="0" w:color="000000"/>
              <w:left w:val="single" w:sz="4" w:space="0" w:color="000000"/>
              <w:bottom w:val="single" w:sz="4" w:space="0" w:color="000000"/>
              <w:right w:val="single" w:sz="4" w:space="0" w:color="000000"/>
            </w:tcBorders>
          </w:tcPr>
          <w:p w14:paraId="1E75A579" w14:textId="57BC02B9" w:rsidR="00672E54" w:rsidRPr="00CF0DB8" w:rsidRDefault="00420308" w:rsidP="00CF0DB8">
            <w:pPr>
              <w:ind w:left="1"/>
              <w:jc w:val="both"/>
              <w:rPr>
                <w:rFonts w:ascii="Arial" w:hAnsi="Arial" w:cs="Arial"/>
                <w:color w:val="4472C4" w:themeColor="accent1"/>
              </w:rPr>
            </w:pPr>
            <w:r w:rsidRPr="00CF0DB8">
              <w:rPr>
                <w:rFonts w:ascii="Arial" w:eastAsia="Verdana" w:hAnsi="Arial" w:cs="Arial"/>
                <w:color w:val="4472C4" w:themeColor="accent1"/>
                <w:sz w:val="23"/>
              </w:rPr>
              <w:t xml:space="preserve"> </w:t>
            </w:r>
            <w:r w:rsidR="00E347F4" w:rsidRPr="00CF0DB8">
              <w:rPr>
                <w:rFonts w:ascii="Arial" w:eastAsia="Verdana" w:hAnsi="Arial" w:cs="Arial"/>
                <w:color w:val="4472C4" w:themeColor="accent1"/>
                <w:sz w:val="23"/>
              </w:rPr>
              <w:t>If applicable</w:t>
            </w:r>
          </w:p>
        </w:tc>
        <w:tc>
          <w:tcPr>
            <w:tcW w:w="3649" w:type="dxa"/>
            <w:tcBorders>
              <w:top w:val="single" w:sz="4" w:space="0" w:color="000000"/>
              <w:left w:val="single" w:sz="4" w:space="0" w:color="000000"/>
              <w:bottom w:val="single" w:sz="4" w:space="0" w:color="000000"/>
              <w:right w:val="single" w:sz="4" w:space="0" w:color="000000"/>
            </w:tcBorders>
            <w:vAlign w:val="center"/>
          </w:tcPr>
          <w:p w14:paraId="2259C5C3" w14:textId="172E80B4" w:rsidR="00672E54" w:rsidRPr="00CF0DB8" w:rsidRDefault="00420308" w:rsidP="00CF0DB8">
            <w:pPr>
              <w:ind w:right="19"/>
              <w:jc w:val="both"/>
              <w:rPr>
                <w:rFonts w:ascii="Arial" w:hAnsi="Arial" w:cs="Arial"/>
              </w:rPr>
            </w:pPr>
            <w:r w:rsidRPr="00CF0DB8">
              <w:rPr>
                <w:rFonts w:ascii="Arial" w:eastAsia="Verdana" w:hAnsi="Arial" w:cs="Arial"/>
                <w:sz w:val="20"/>
              </w:rPr>
              <w:t xml:space="preserve">If accepting any residual high risk, consult the ICO before going ahead </w:t>
            </w:r>
          </w:p>
        </w:tc>
      </w:tr>
      <w:tr w:rsidR="00672E54" w:rsidRPr="00CF0DB8" w14:paraId="1E0841BD" w14:textId="77777777">
        <w:trPr>
          <w:trHeight w:val="979"/>
        </w:trPr>
        <w:tc>
          <w:tcPr>
            <w:tcW w:w="2943" w:type="dxa"/>
            <w:tcBorders>
              <w:top w:val="single" w:sz="4" w:space="0" w:color="000000"/>
              <w:left w:val="single" w:sz="4" w:space="0" w:color="000000"/>
              <w:bottom w:val="single" w:sz="4" w:space="0" w:color="000000"/>
              <w:right w:val="single" w:sz="4" w:space="0" w:color="000000"/>
            </w:tcBorders>
          </w:tcPr>
          <w:p w14:paraId="6D289402" w14:textId="22C4714D" w:rsidR="00672E54" w:rsidRPr="00CF0DB8" w:rsidRDefault="000019DC" w:rsidP="007F2814">
            <w:pPr>
              <w:ind w:right="111"/>
              <w:jc w:val="both"/>
              <w:rPr>
                <w:rFonts w:ascii="Arial" w:hAnsi="Arial" w:cs="Arial"/>
              </w:rPr>
            </w:pPr>
            <w:r w:rsidRPr="00CF0DB8">
              <w:rPr>
                <w:rFonts w:ascii="Arial" w:eastAsia="Verdana" w:hAnsi="Arial" w:cs="Arial"/>
                <w:color w:val="FF0000"/>
                <w:sz w:val="23"/>
              </w:rPr>
              <w:t>Data Protection</w:t>
            </w:r>
            <w:r w:rsidR="00D96C06" w:rsidRPr="00CF0DB8">
              <w:rPr>
                <w:rFonts w:ascii="Arial" w:eastAsia="Verdana" w:hAnsi="Arial" w:cs="Arial"/>
                <w:color w:val="FF0000"/>
                <w:sz w:val="23"/>
              </w:rPr>
              <w:t xml:space="preserve"> </w:t>
            </w:r>
            <w:r w:rsidR="00797F4C" w:rsidRPr="00CF0DB8">
              <w:rPr>
                <w:rFonts w:ascii="Arial" w:eastAsia="Verdana" w:hAnsi="Arial" w:cs="Arial"/>
                <w:color w:val="FF0000"/>
                <w:sz w:val="23"/>
              </w:rPr>
              <w:t>Officer (</w:t>
            </w:r>
            <w:r w:rsidR="00420308" w:rsidRPr="00CF0DB8">
              <w:rPr>
                <w:rFonts w:ascii="Arial" w:eastAsia="Verdana" w:hAnsi="Arial" w:cs="Arial"/>
                <w:color w:val="FF0000"/>
                <w:sz w:val="23"/>
              </w:rPr>
              <w:t>DPO</w:t>
            </w:r>
            <w:r w:rsidR="00797F4C" w:rsidRPr="00CF0DB8">
              <w:rPr>
                <w:rFonts w:ascii="Arial" w:eastAsia="Verdana" w:hAnsi="Arial" w:cs="Arial"/>
                <w:color w:val="FF0000"/>
                <w:sz w:val="23"/>
              </w:rPr>
              <w:t>)</w:t>
            </w:r>
            <w:r w:rsidR="00420308" w:rsidRPr="00CF0DB8">
              <w:rPr>
                <w:rFonts w:ascii="Arial" w:eastAsia="Verdana" w:hAnsi="Arial" w:cs="Arial"/>
                <w:color w:val="FF0000"/>
                <w:sz w:val="23"/>
              </w:rPr>
              <w:t xml:space="preserve"> advice provided</w:t>
            </w:r>
            <w:r w:rsidR="00420308" w:rsidRPr="00CF0DB8">
              <w:rPr>
                <w:rFonts w:ascii="Arial" w:eastAsia="Verdana" w:hAnsi="Arial" w:cs="Arial"/>
                <w:sz w:val="23"/>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2CACF76C" w14:textId="77777777" w:rsidR="00672E54" w:rsidRPr="00CF0DB8" w:rsidRDefault="00420308" w:rsidP="00CF0DB8">
            <w:pPr>
              <w:ind w:left="1"/>
              <w:jc w:val="both"/>
              <w:rPr>
                <w:rFonts w:ascii="Arial" w:eastAsia="Verdana" w:hAnsi="Arial" w:cs="Arial"/>
                <w:sz w:val="23"/>
              </w:rPr>
            </w:pPr>
            <w:r w:rsidRPr="00CF0DB8">
              <w:rPr>
                <w:rFonts w:ascii="Arial" w:eastAsia="Verdana" w:hAnsi="Arial" w:cs="Arial"/>
                <w:sz w:val="23"/>
              </w:rPr>
              <w:t xml:space="preserve"> </w:t>
            </w:r>
          </w:p>
          <w:p w14:paraId="48C301F1" w14:textId="7CFBA90A" w:rsidR="00E347F4" w:rsidRPr="00CF0DB8" w:rsidRDefault="00E347F4" w:rsidP="00CF0DB8">
            <w:pPr>
              <w:ind w:left="1"/>
              <w:jc w:val="both"/>
              <w:rPr>
                <w:rFonts w:ascii="Arial" w:hAnsi="Arial" w:cs="Arial"/>
              </w:rPr>
            </w:pPr>
          </w:p>
        </w:tc>
        <w:tc>
          <w:tcPr>
            <w:tcW w:w="3649" w:type="dxa"/>
            <w:tcBorders>
              <w:top w:val="single" w:sz="4" w:space="0" w:color="000000"/>
              <w:left w:val="single" w:sz="4" w:space="0" w:color="000000"/>
              <w:bottom w:val="single" w:sz="4" w:space="0" w:color="000000"/>
              <w:right w:val="single" w:sz="4" w:space="0" w:color="000000"/>
            </w:tcBorders>
            <w:vAlign w:val="center"/>
          </w:tcPr>
          <w:p w14:paraId="7C2E6612" w14:textId="77777777" w:rsidR="00672E54" w:rsidRPr="00CF0DB8" w:rsidRDefault="00420308" w:rsidP="00CF0DB8">
            <w:pPr>
              <w:jc w:val="both"/>
              <w:rPr>
                <w:rFonts w:ascii="Arial" w:hAnsi="Arial" w:cs="Arial"/>
              </w:rPr>
            </w:pPr>
            <w:r w:rsidRPr="00CF0DB8">
              <w:rPr>
                <w:rFonts w:ascii="Arial" w:eastAsia="Verdana" w:hAnsi="Arial" w:cs="Arial"/>
                <w:sz w:val="20"/>
              </w:rPr>
              <w:t xml:space="preserve">DPO should advise on </w:t>
            </w:r>
          </w:p>
          <w:p w14:paraId="7FD48343" w14:textId="77777777" w:rsidR="002232F4" w:rsidRPr="00CF0DB8" w:rsidRDefault="00420308" w:rsidP="00CF0DB8">
            <w:pPr>
              <w:jc w:val="both"/>
              <w:rPr>
                <w:rFonts w:ascii="Arial" w:eastAsia="Verdana" w:hAnsi="Arial" w:cs="Arial"/>
                <w:sz w:val="20"/>
              </w:rPr>
            </w:pPr>
            <w:r w:rsidRPr="00CF0DB8">
              <w:rPr>
                <w:rFonts w:ascii="Arial" w:eastAsia="Verdana" w:hAnsi="Arial" w:cs="Arial"/>
                <w:sz w:val="20"/>
              </w:rPr>
              <w:t>compliance, step 6 measures and whether processing can proceed</w:t>
            </w:r>
          </w:p>
          <w:p w14:paraId="50C85404" w14:textId="41233C7E" w:rsidR="00672E54" w:rsidRPr="00CF0DB8" w:rsidRDefault="002232F4" w:rsidP="00CF0DB8">
            <w:pPr>
              <w:jc w:val="both"/>
              <w:rPr>
                <w:rFonts w:ascii="Arial" w:eastAsia="Verdana" w:hAnsi="Arial" w:cs="Arial"/>
                <w:b/>
                <w:sz w:val="20"/>
              </w:rPr>
            </w:pPr>
            <w:r w:rsidRPr="00CF0DB8">
              <w:rPr>
                <w:rFonts w:ascii="Arial" w:eastAsia="Verdana" w:hAnsi="Arial" w:cs="Arial"/>
                <w:b/>
                <w:sz w:val="20"/>
              </w:rPr>
              <w:t>DPO should provide advice</w:t>
            </w:r>
            <w:r w:rsidR="00420308" w:rsidRPr="00CF0DB8">
              <w:rPr>
                <w:rFonts w:ascii="Arial" w:eastAsia="Verdana" w:hAnsi="Arial" w:cs="Arial"/>
                <w:b/>
                <w:sz w:val="20"/>
              </w:rPr>
              <w:t xml:space="preserve"> </w:t>
            </w:r>
          </w:p>
          <w:p w14:paraId="1B0EB37B" w14:textId="21B8946F" w:rsidR="002232F4" w:rsidRPr="00CF0DB8" w:rsidRDefault="002232F4" w:rsidP="00CF0DB8">
            <w:pPr>
              <w:jc w:val="both"/>
              <w:rPr>
                <w:rFonts w:ascii="Arial" w:hAnsi="Arial" w:cs="Arial"/>
              </w:rPr>
            </w:pPr>
          </w:p>
        </w:tc>
      </w:tr>
      <w:tr w:rsidR="009221A2" w:rsidRPr="00CF0DB8" w14:paraId="5F0FD3E8" w14:textId="77777777" w:rsidTr="00AB11CC">
        <w:trPr>
          <w:trHeight w:val="2278"/>
        </w:trPr>
        <w:tc>
          <w:tcPr>
            <w:tcW w:w="9996" w:type="dxa"/>
            <w:gridSpan w:val="3"/>
            <w:tcBorders>
              <w:top w:val="single" w:sz="4" w:space="0" w:color="000000"/>
              <w:left w:val="single" w:sz="4" w:space="0" w:color="000000"/>
              <w:bottom w:val="single" w:sz="4" w:space="0" w:color="000000"/>
              <w:right w:val="single" w:sz="4" w:space="0" w:color="000000"/>
            </w:tcBorders>
          </w:tcPr>
          <w:p w14:paraId="15AD5194" w14:textId="77777777" w:rsidR="009221A2" w:rsidRPr="00CF0DB8" w:rsidRDefault="009221A2" w:rsidP="007F2814">
            <w:pPr>
              <w:ind w:right="111"/>
              <w:jc w:val="both"/>
              <w:rPr>
                <w:rFonts w:ascii="Arial" w:eastAsia="Verdana" w:hAnsi="Arial" w:cs="Arial"/>
                <w:sz w:val="20"/>
              </w:rPr>
            </w:pPr>
            <w:r w:rsidRPr="00CF0DB8">
              <w:rPr>
                <w:rFonts w:ascii="Arial" w:eastAsia="Verdana" w:hAnsi="Arial" w:cs="Arial"/>
                <w:sz w:val="23"/>
              </w:rPr>
              <w:t>Summary of DPO advice:</w:t>
            </w:r>
            <w:r w:rsidRPr="00CF0DB8">
              <w:rPr>
                <w:rFonts w:ascii="Arial" w:eastAsia="Verdana" w:hAnsi="Arial" w:cs="Arial"/>
                <w:sz w:val="20"/>
              </w:rPr>
              <w:t xml:space="preserve"> </w:t>
            </w:r>
          </w:p>
          <w:p w14:paraId="351F56A2" w14:textId="77777777" w:rsidR="009221A2" w:rsidRPr="00CF0DB8" w:rsidRDefault="009221A2" w:rsidP="007F2814">
            <w:pPr>
              <w:ind w:right="111"/>
              <w:jc w:val="both"/>
              <w:rPr>
                <w:rFonts w:ascii="Arial" w:hAnsi="Arial" w:cs="Arial"/>
              </w:rPr>
            </w:pPr>
          </w:p>
          <w:p w14:paraId="0E4B63B7" w14:textId="77777777" w:rsidR="009221A2" w:rsidRPr="00CF0DB8" w:rsidRDefault="009221A2" w:rsidP="007F2814">
            <w:pPr>
              <w:pStyle w:val="ListParagraph"/>
              <w:numPr>
                <w:ilvl w:val="0"/>
                <w:numId w:val="7"/>
              </w:numPr>
              <w:ind w:right="111"/>
              <w:jc w:val="both"/>
              <w:rPr>
                <w:rFonts w:ascii="Arial" w:eastAsia="Verdana" w:hAnsi="Arial" w:cs="Arial"/>
                <w:color w:val="4472C4" w:themeColor="accent1"/>
              </w:rPr>
            </w:pPr>
            <w:r w:rsidRPr="00CF0DB8">
              <w:rPr>
                <w:rFonts w:ascii="Arial" w:eastAsia="Verdana" w:hAnsi="Arial" w:cs="Arial"/>
                <w:color w:val="4472C4" w:themeColor="accent1"/>
              </w:rPr>
              <w:t xml:space="preserve">Consider completion and evidence in the GDPR Workbook. </w:t>
            </w:r>
          </w:p>
          <w:p w14:paraId="7D3D154E" w14:textId="77777777" w:rsidR="009221A2" w:rsidRPr="00CF0DB8" w:rsidRDefault="009221A2" w:rsidP="007F2814">
            <w:pPr>
              <w:pStyle w:val="ListParagraph"/>
              <w:numPr>
                <w:ilvl w:val="0"/>
                <w:numId w:val="7"/>
              </w:numPr>
              <w:ind w:right="111"/>
              <w:jc w:val="both"/>
              <w:rPr>
                <w:rFonts w:ascii="Arial" w:eastAsia="Verdana" w:hAnsi="Arial" w:cs="Arial"/>
                <w:color w:val="4472C4" w:themeColor="accent1"/>
              </w:rPr>
            </w:pPr>
            <w:r w:rsidRPr="00CF0DB8">
              <w:rPr>
                <w:rFonts w:ascii="Arial" w:eastAsia="Verdana" w:hAnsi="Arial" w:cs="Arial"/>
                <w:color w:val="4472C4" w:themeColor="accent1"/>
              </w:rPr>
              <w:t>Consider whether culture / implementation of SOPs and other measures takes place – are all the protocols implemented in practice. Can you confirm this? Is there anything additional that needs to be done?</w:t>
            </w:r>
          </w:p>
          <w:p w14:paraId="3D6ECF34" w14:textId="77777777" w:rsidR="009221A2" w:rsidRPr="00CF0DB8" w:rsidRDefault="009221A2" w:rsidP="00CF0DB8">
            <w:pPr>
              <w:jc w:val="both"/>
              <w:rPr>
                <w:rFonts w:ascii="Arial" w:hAnsi="Arial" w:cs="Arial"/>
              </w:rPr>
            </w:pPr>
          </w:p>
        </w:tc>
      </w:tr>
      <w:tr w:rsidR="00672E54" w:rsidRPr="00CF0DB8" w14:paraId="26EA834A" w14:textId="77777777">
        <w:trPr>
          <w:trHeight w:val="809"/>
        </w:trPr>
        <w:tc>
          <w:tcPr>
            <w:tcW w:w="2943" w:type="dxa"/>
            <w:tcBorders>
              <w:top w:val="single" w:sz="4" w:space="0" w:color="000000"/>
              <w:left w:val="single" w:sz="4" w:space="0" w:color="000000"/>
              <w:bottom w:val="single" w:sz="4" w:space="0" w:color="000000"/>
              <w:right w:val="single" w:sz="4" w:space="0" w:color="000000"/>
            </w:tcBorders>
            <w:vAlign w:val="center"/>
          </w:tcPr>
          <w:p w14:paraId="7D415933" w14:textId="77777777" w:rsidR="00672E54" w:rsidRPr="00CF0DB8" w:rsidRDefault="00420308" w:rsidP="007F2814">
            <w:pPr>
              <w:ind w:right="111"/>
              <w:jc w:val="both"/>
              <w:rPr>
                <w:rFonts w:ascii="Arial" w:hAnsi="Arial" w:cs="Arial"/>
              </w:rPr>
            </w:pPr>
            <w:r w:rsidRPr="00CF0DB8">
              <w:rPr>
                <w:rFonts w:ascii="Arial" w:eastAsia="Verdana" w:hAnsi="Arial" w:cs="Arial"/>
                <w:color w:val="FF0000"/>
                <w:sz w:val="23"/>
              </w:rPr>
              <w:t xml:space="preserve">DPO advice accepted or overruled by: </w:t>
            </w:r>
          </w:p>
        </w:tc>
        <w:tc>
          <w:tcPr>
            <w:tcW w:w="3404" w:type="dxa"/>
            <w:tcBorders>
              <w:top w:val="single" w:sz="4" w:space="0" w:color="000000"/>
              <w:left w:val="single" w:sz="4" w:space="0" w:color="000000"/>
              <w:bottom w:val="single" w:sz="4" w:space="0" w:color="000000"/>
              <w:right w:val="single" w:sz="4" w:space="0" w:color="000000"/>
            </w:tcBorders>
          </w:tcPr>
          <w:p w14:paraId="4F07E546" w14:textId="77777777" w:rsidR="00672E54" w:rsidRPr="00CF0DB8" w:rsidRDefault="00420308" w:rsidP="00CF0DB8">
            <w:pPr>
              <w:ind w:left="1"/>
              <w:jc w:val="both"/>
              <w:rPr>
                <w:rFonts w:ascii="Arial" w:hAnsi="Arial" w:cs="Arial"/>
              </w:rPr>
            </w:pPr>
            <w:r w:rsidRPr="00CF0DB8">
              <w:rPr>
                <w:rFonts w:ascii="Arial" w:eastAsia="Verdana" w:hAnsi="Arial" w:cs="Arial"/>
                <w:sz w:val="23"/>
              </w:rPr>
              <w:t xml:space="preserve"> </w:t>
            </w:r>
          </w:p>
        </w:tc>
        <w:tc>
          <w:tcPr>
            <w:tcW w:w="3649" w:type="dxa"/>
            <w:tcBorders>
              <w:top w:val="single" w:sz="4" w:space="0" w:color="000000"/>
              <w:left w:val="single" w:sz="4" w:space="0" w:color="000000"/>
              <w:bottom w:val="single" w:sz="4" w:space="0" w:color="000000"/>
              <w:right w:val="single" w:sz="4" w:space="0" w:color="000000"/>
            </w:tcBorders>
            <w:vAlign w:val="center"/>
          </w:tcPr>
          <w:p w14:paraId="7CF3900F" w14:textId="77777777" w:rsidR="00672E54" w:rsidRPr="00CF0DB8" w:rsidRDefault="00420308" w:rsidP="00CF0DB8">
            <w:pPr>
              <w:jc w:val="both"/>
              <w:rPr>
                <w:rFonts w:ascii="Arial" w:hAnsi="Arial" w:cs="Arial"/>
              </w:rPr>
            </w:pPr>
            <w:r w:rsidRPr="00CF0DB8">
              <w:rPr>
                <w:rFonts w:ascii="Arial" w:eastAsia="Verdana" w:hAnsi="Arial" w:cs="Arial"/>
                <w:sz w:val="20"/>
              </w:rPr>
              <w:t xml:space="preserve">If overruled, you must explain your reasons </w:t>
            </w:r>
          </w:p>
        </w:tc>
      </w:tr>
      <w:tr w:rsidR="009221A2" w:rsidRPr="00CF0DB8" w14:paraId="4FFEA430" w14:textId="77777777" w:rsidTr="0064261A">
        <w:trPr>
          <w:trHeight w:val="787"/>
        </w:trPr>
        <w:tc>
          <w:tcPr>
            <w:tcW w:w="9996" w:type="dxa"/>
            <w:gridSpan w:val="3"/>
            <w:tcBorders>
              <w:top w:val="single" w:sz="4" w:space="0" w:color="000000"/>
              <w:left w:val="single" w:sz="4" w:space="0" w:color="000000"/>
              <w:bottom w:val="single" w:sz="4" w:space="0" w:color="000000"/>
              <w:right w:val="single" w:sz="4" w:space="0" w:color="000000"/>
            </w:tcBorders>
          </w:tcPr>
          <w:p w14:paraId="6D4A21C6" w14:textId="3D58EB4E" w:rsidR="009221A2" w:rsidRPr="00CF0DB8" w:rsidRDefault="009221A2" w:rsidP="00CF0DB8">
            <w:pPr>
              <w:jc w:val="both"/>
              <w:rPr>
                <w:rFonts w:ascii="Arial" w:hAnsi="Arial" w:cs="Arial"/>
              </w:rPr>
            </w:pPr>
            <w:r w:rsidRPr="00CF0DB8">
              <w:rPr>
                <w:rFonts w:ascii="Arial" w:eastAsia="Verdana" w:hAnsi="Arial" w:cs="Arial"/>
                <w:color w:val="auto"/>
                <w:sz w:val="23"/>
              </w:rPr>
              <w:t xml:space="preserve">Comments:    </w:t>
            </w:r>
            <w:r w:rsidRPr="00CF0DB8">
              <w:rPr>
                <w:rFonts w:ascii="Arial" w:eastAsia="Verdana" w:hAnsi="Arial" w:cs="Arial"/>
                <w:color w:val="4472C4" w:themeColor="accent1"/>
                <w:sz w:val="23"/>
              </w:rPr>
              <w:t>If applicable</w:t>
            </w:r>
          </w:p>
        </w:tc>
      </w:tr>
      <w:tr w:rsidR="00672E54" w:rsidRPr="00CF0DB8" w14:paraId="185DDB4F" w14:textId="77777777">
        <w:trPr>
          <w:trHeight w:val="979"/>
        </w:trPr>
        <w:tc>
          <w:tcPr>
            <w:tcW w:w="2943" w:type="dxa"/>
            <w:tcBorders>
              <w:top w:val="single" w:sz="4" w:space="0" w:color="000000"/>
              <w:left w:val="single" w:sz="4" w:space="0" w:color="000000"/>
              <w:bottom w:val="single" w:sz="4" w:space="0" w:color="000000"/>
              <w:right w:val="single" w:sz="4" w:space="0" w:color="000000"/>
            </w:tcBorders>
          </w:tcPr>
          <w:p w14:paraId="76ED97A1" w14:textId="77777777" w:rsidR="00672E54" w:rsidRPr="00CF0DB8" w:rsidRDefault="00420308" w:rsidP="007F2814">
            <w:pPr>
              <w:ind w:right="111"/>
              <w:jc w:val="both"/>
              <w:rPr>
                <w:rFonts w:ascii="Arial" w:hAnsi="Arial" w:cs="Arial"/>
              </w:rPr>
            </w:pPr>
            <w:r w:rsidRPr="00CF0DB8">
              <w:rPr>
                <w:rFonts w:ascii="Arial" w:eastAsia="Verdana" w:hAnsi="Arial" w:cs="Arial"/>
                <w:sz w:val="23"/>
              </w:rPr>
              <w:t xml:space="preserve">Consultation responses reviewed by: </w:t>
            </w:r>
          </w:p>
        </w:tc>
        <w:tc>
          <w:tcPr>
            <w:tcW w:w="3404" w:type="dxa"/>
            <w:tcBorders>
              <w:top w:val="single" w:sz="4" w:space="0" w:color="000000"/>
              <w:left w:val="single" w:sz="4" w:space="0" w:color="000000"/>
              <w:bottom w:val="single" w:sz="4" w:space="0" w:color="000000"/>
              <w:right w:val="single" w:sz="4" w:space="0" w:color="000000"/>
            </w:tcBorders>
          </w:tcPr>
          <w:p w14:paraId="13DF05A9" w14:textId="2684D64D" w:rsidR="00672E54" w:rsidRPr="00CF0DB8" w:rsidRDefault="00420308" w:rsidP="00CF0DB8">
            <w:pPr>
              <w:ind w:left="1"/>
              <w:jc w:val="both"/>
              <w:rPr>
                <w:rFonts w:ascii="Arial" w:hAnsi="Arial" w:cs="Arial"/>
              </w:rPr>
            </w:pPr>
            <w:r w:rsidRPr="00CF0DB8">
              <w:rPr>
                <w:rFonts w:ascii="Arial" w:eastAsia="Verdana" w:hAnsi="Arial" w:cs="Arial"/>
                <w:sz w:val="23"/>
              </w:rPr>
              <w:t xml:space="preserve"> </w:t>
            </w:r>
            <w:r w:rsidR="00CD046C" w:rsidRPr="00CF0DB8">
              <w:rPr>
                <w:rFonts w:ascii="Arial" w:eastAsia="Verdana" w:hAnsi="Arial" w:cs="Arial"/>
                <w:color w:val="4472C4" w:themeColor="accent1"/>
                <w:sz w:val="23"/>
              </w:rPr>
              <w:t>If applicable</w:t>
            </w:r>
            <w:r w:rsidR="00CD046C" w:rsidRPr="00CF0DB8">
              <w:rPr>
                <w:rFonts w:ascii="Arial" w:eastAsia="Verdana" w:hAnsi="Arial" w:cs="Arial"/>
                <w:color w:val="4472C4" w:themeColor="accent1"/>
                <w:sz w:val="20"/>
              </w:rPr>
              <w:t xml:space="preserve"> </w:t>
            </w:r>
          </w:p>
        </w:tc>
        <w:tc>
          <w:tcPr>
            <w:tcW w:w="3649" w:type="dxa"/>
            <w:tcBorders>
              <w:top w:val="single" w:sz="4" w:space="0" w:color="000000"/>
              <w:left w:val="single" w:sz="4" w:space="0" w:color="000000"/>
              <w:bottom w:val="single" w:sz="4" w:space="0" w:color="000000"/>
              <w:right w:val="single" w:sz="4" w:space="0" w:color="000000"/>
            </w:tcBorders>
            <w:vAlign w:val="center"/>
          </w:tcPr>
          <w:p w14:paraId="6DE8D5C5" w14:textId="77777777" w:rsidR="00672E54" w:rsidRPr="00CF0DB8" w:rsidRDefault="00420308" w:rsidP="00CF0DB8">
            <w:pPr>
              <w:jc w:val="both"/>
              <w:rPr>
                <w:rFonts w:ascii="Arial" w:hAnsi="Arial" w:cs="Arial"/>
              </w:rPr>
            </w:pPr>
            <w:r w:rsidRPr="00CF0DB8">
              <w:rPr>
                <w:rFonts w:ascii="Arial" w:eastAsia="Verdana" w:hAnsi="Arial" w:cs="Arial"/>
                <w:sz w:val="20"/>
              </w:rPr>
              <w:t>If your decision departs from individuals’ views, you must explain your reasons</w:t>
            </w:r>
            <w:r w:rsidRPr="00CF0DB8">
              <w:rPr>
                <w:rFonts w:ascii="Arial" w:eastAsia="Verdana" w:hAnsi="Arial" w:cs="Arial"/>
                <w:sz w:val="23"/>
              </w:rPr>
              <w:t xml:space="preserve"> </w:t>
            </w:r>
          </w:p>
        </w:tc>
      </w:tr>
      <w:tr w:rsidR="009221A2" w:rsidRPr="00CF0DB8" w14:paraId="009C8A36" w14:textId="77777777" w:rsidTr="00D85904">
        <w:trPr>
          <w:trHeight w:val="855"/>
        </w:trPr>
        <w:tc>
          <w:tcPr>
            <w:tcW w:w="9996" w:type="dxa"/>
            <w:gridSpan w:val="3"/>
            <w:tcBorders>
              <w:top w:val="single" w:sz="4" w:space="0" w:color="000000"/>
              <w:left w:val="single" w:sz="4" w:space="0" w:color="000000"/>
              <w:bottom w:val="single" w:sz="4" w:space="0" w:color="000000"/>
              <w:right w:val="single" w:sz="4" w:space="0" w:color="000000"/>
            </w:tcBorders>
          </w:tcPr>
          <w:p w14:paraId="68D9A504" w14:textId="1747D519" w:rsidR="009221A2" w:rsidRPr="00CF0DB8" w:rsidRDefault="009221A2" w:rsidP="00CF0DB8">
            <w:pPr>
              <w:jc w:val="both"/>
              <w:rPr>
                <w:rFonts w:ascii="Arial" w:hAnsi="Arial" w:cs="Arial"/>
              </w:rPr>
            </w:pPr>
            <w:r w:rsidRPr="00CF0DB8">
              <w:rPr>
                <w:rFonts w:ascii="Arial" w:eastAsia="Verdana" w:hAnsi="Arial" w:cs="Arial"/>
                <w:sz w:val="23"/>
              </w:rPr>
              <w:t>Comments:</w:t>
            </w:r>
            <w:r w:rsidRPr="00CF0DB8">
              <w:rPr>
                <w:rFonts w:ascii="Arial" w:eastAsia="Verdana" w:hAnsi="Arial" w:cs="Arial"/>
                <w:sz w:val="20"/>
              </w:rPr>
              <w:t xml:space="preserve">      </w:t>
            </w:r>
            <w:r w:rsidRPr="00CF0DB8">
              <w:rPr>
                <w:rFonts w:ascii="Arial" w:eastAsia="Verdana" w:hAnsi="Arial" w:cs="Arial"/>
                <w:color w:val="4472C4" w:themeColor="accent1"/>
                <w:sz w:val="23"/>
              </w:rPr>
              <w:t>If applicable</w:t>
            </w:r>
          </w:p>
        </w:tc>
      </w:tr>
      <w:tr w:rsidR="00672E54" w:rsidRPr="00CF0DB8" w14:paraId="5EDF49C9" w14:textId="77777777">
        <w:trPr>
          <w:trHeight w:val="809"/>
        </w:trPr>
        <w:tc>
          <w:tcPr>
            <w:tcW w:w="2943" w:type="dxa"/>
            <w:tcBorders>
              <w:top w:val="single" w:sz="4" w:space="0" w:color="000000"/>
              <w:left w:val="single" w:sz="4" w:space="0" w:color="000000"/>
              <w:bottom w:val="single" w:sz="4" w:space="0" w:color="000000"/>
              <w:right w:val="single" w:sz="4" w:space="0" w:color="000000"/>
            </w:tcBorders>
            <w:vAlign w:val="center"/>
          </w:tcPr>
          <w:p w14:paraId="106EE17B" w14:textId="77777777" w:rsidR="00672E54" w:rsidRPr="00CF0DB8" w:rsidRDefault="00420308" w:rsidP="007F2814">
            <w:pPr>
              <w:ind w:right="111"/>
              <w:jc w:val="both"/>
              <w:rPr>
                <w:rFonts w:ascii="Arial" w:hAnsi="Arial" w:cs="Arial"/>
              </w:rPr>
            </w:pPr>
            <w:r w:rsidRPr="00CF0DB8">
              <w:rPr>
                <w:rFonts w:ascii="Arial" w:eastAsia="Verdana" w:hAnsi="Arial" w:cs="Arial"/>
                <w:color w:val="FF0000"/>
                <w:sz w:val="23"/>
              </w:rPr>
              <w:t xml:space="preserve">This DPIA will be kept under review by: </w:t>
            </w:r>
          </w:p>
        </w:tc>
        <w:tc>
          <w:tcPr>
            <w:tcW w:w="3404" w:type="dxa"/>
            <w:tcBorders>
              <w:top w:val="single" w:sz="4" w:space="0" w:color="000000"/>
              <w:left w:val="single" w:sz="4" w:space="0" w:color="000000"/>
              <w:bottom w:val="single" w:sz="4" w:space="0" w:color="000000"/>
              <w:right w:val="single" w:sz="4" w:space="0" w:color="000000"/>
            </w:tcBorders>
          </w:tcPr>
          <w:p w14:paraId="08CCF771" w14:textId="77777777" w:rsidR="00672E54" w:rsidRPr="00CF0DB8" w:rsidRDefault="00420308" w:rsidP="00CF0DB8">
            <w:pPr>
              <w:ind w:left="1"/>
              <w:jc w:val="both"/>
              <w:rPr>
                <w:rFonts w:ascii="Arial" w:hAnsi="Arial" w:cs="Arial"/>
              </w:rPr>
            </w:pPr>
            <w:r w:rsidRPr="00CF0DB8">
              <w:rPr>
                <w:rFonts w:ascii="Arial" w:eastAsia="Verdana" w:hAnsi="Arial" w:cs="Arial"/>
                <w:sz w:val="23"/>
              </w:rPr>
              <w:t xml:space="preserve"> </w:t>
            </w:r>
          </w:p>
        </w:tc>
        <w:tc>
          <w:tcPr>
            <w:tcW w:w="3649" w:type="dxa"/>
            <w:tcBorders>
              <w:top w:val="single" w:sz="4" w:space="0" w:color="000000"/>
              <w:left w:val="single" w:sz="4" w:space="0" w:color="000000"/>
              <w:bottom w:val="single" w:sz="4" w:space="0" w:color="000000"/>
              <w:right w:val="single" w:sz="4" w:space="0" w:color="000000"/>
            </w:tcBorders>
            <w:vAlign w:val="center"/>
          </w:tcPr>
          <w:p w14:paraId="3A3D5B2B" w14:textId="77777777" w:rsidR="00672E54" w:rsidRPr="00CF0DB8" w:rsidRDefault="00420308" w:rsidP="00CF0DB8">
            <w:pPr>
              <w:jc w:val="both"/>
              <w:rPr>
                <w:rFonts w:ascii="Arial" w:hAnsi="Arial" w:cs="Arial"/>
              </w:rPr>
            </w:pPr>
            <w:r w:rsidRPr="00CF0DB8">
              <w:rPr>
                <w:rFonts w:ascii="Arial" w:eastAsia="Verdana" w:hAnsi="Arial" w:cs="Arial"/>
                <w:sz w:val="20"/>
              </w:rPr>
              <w:t xml:space="preserve">The DPO should also review ongoing compliance with DPIA </w:t>
            </w:r>
          </w:p>
        </w:tc>
      </w:tr>
    </w:tbl>
    <w:p w14:paraId="371E9F5A" w14:textId="2F6F9393" w:rsidR="00672E54" w:rsidRPr="00CF0DB8" w:rsidRDefault="00672E54" w:rsidP="00CF0DB8">
      <w:pPr>
        <w:spacing w:after="0"/>
        <w:jc w:val="both"/>
        <w:rPr>
          <w:rFonts w:ascii="Arial" w:hAnsi="Arial" w:cs="Arial"/>
        </w:rPr>
      </w:pPr>
    </w:p>
    <w:sectPr w:rsidR="00672E54" w:rsidRPr="00CF0DB8">
      <w:headerReference w:type="even" r:id="rId21"/>
      <w:headerReference w:type="default" r:id="rId22"/>
      <w:footerReference w:type="even" r:id="rId23"/>
      <w:footerReference w:type="default" r:id="rId24"/>
      <w:headerReference w:type="first" r:id="rId25"/>
      <w:footerReference w:type="first" r:id="rId26"/>
      <w:pgSz w:w="11906" w:h="16838"/>
      <w:pgMar w:top="1525" w:right="4470" w:bottom="1908" w:left="1135" w:header="762" w:footer="70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Onuoha" w:date="2024-11-08T11:12:00Z" w:initials="DO">
    <w:p w14:paraId="77AEE11C" w14:textId="77777777" w:rsidR="00D92392" w:rsidRDefault="00D92392" w:rsidP="00D92392">
      <w:pPr>
        <w:pStyle w:val="CommentText"/>
      </w:pPr>
      <w:r>
        <w:rPr>
          <w:rStyle w:val="CommentReference"/>
        </w:rPr>
        <w:annotationRef/>
      </w:r>
      <w:r>
        <w:t>Is it the actual pharmacy or the pharmacy owner?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AEE1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62D771" w16cex:dateUtc="2024-11-08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AEE11C" w16cid:durableId="6962D7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54153" w14:textId="77777777" w:rsidR="00672F1F" w:rsidRDefault="00672F1F">
      <w:pPr>
        <w:spacing w:after="0" w:line="240" w:lineRule="auto"/>
      </w:pPr>
      <w:r>
        <w:separator/>
      </w:r>
    </w:p>
  </w:endnote>
  <w:endnote w:type="continuationSeparator" w:id="0">
    <w:p w14:paraId="32016168" w14:textId="77777777" w:rsidR="00672F1F" w:rsidRDefault="00672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18A88" w14:textId="77777777" w:rsidR="00672E54" w:rsidRPr="00CF0DB8" w:rsidRDefault="00420308">
    <w:pPr>
      <w:spacing w:after="0"/>
      <w:ind w:left="128"/>
      <w:jc w:val="center"/>
      <w:rPr>
        <w:rFonts w:ascii="Arial" w:hAnsi="Arial" w:cs="Arial"/>
      </w:rPr>
    </w:pPr>
    <w:r w:rsidRPr="00CF0DB8">
      <w:rPr>
        <w:rFonts w:ascii="Arial" w:eastAsia="Verdana" w:hAnsi="Arial" w:cs="Arial"/>
        <w:sz w:val="23"/>
      </w:rPr>
      <w:t xml:space="preserve"> </w:t>
    </w:r>
  </w:p>
  <w:p w14:paraId="7FDD4F2E" w14:textId="77777777" w:rsidR="00CF0DB8" w:rsidRPr="00CF0DB8" w:rsidRDefault="00CF0DB8" w:rsidP="00CF0DB8">
    <w:pPr>
      <w:spacing w:after="0"/>
      <w:rPr>
        <w:rFonts w:ascii="Arial" w:hAnsi="Arial" w:cs="Arial"/>
      </w:rPr>
    </w:pPr>
    <w:r w:rsidRPr="00CF0DB8">
      <w:rPr>
        <w:rFonts w:ascii="Arial" w:eastAsia="Verdana" w:hAnsi="Arial" w:cs="Arial"/>
        <w:sz w:val="20"/>
      </w:rPr>
      <w:t xml:space="preserve">DPIA template </w:t>
    </w:r>
  </w:p>
  <w:p w14:paraId="68338FD2" w14:textId="77777777" w:rsidR="00CF0DB8" w:rsidRPr="00CF0DB8" w:rsidRDefault="00CF0DB8" w:rsidP="00CF0DB8">
    <w:pPr>
      <w:spacing w:after="0"/>
      <w:rPr>
        <w:rFonts w:ascii="Arial" w:hAnsi="Arial" w:cs="Arial"/>
      </w:rPr>
    </w:pPr>
    <w:r w:rsidRPr="00CF0DB8">
      <w:rPr>
        <w:rFonts w:ascii="Arial" w:eastAsia="Verdana" w:hAnsi="Arial" w:cs="Arial"/>
        <w:sz w:val="20"/>
      </w:rPr>
      <w:t>20241106</w:t>
    </w:r>
  </w:p>
  <w:p w14:paraId="46AC4672" w14:textId="1D214BB9" w:rsidR="00672E54" w:rsidRDefault="00CF0DB8" w:rsidP="00CF0DB8">
    <w:pPr>
      <w:tabs>
        <w:tab w:val="center" w:pos="4513"/>
        <w:tab w:val="right" w:pos="9732"/>
      </w:tabs>
      <w:spacing w:after="0"/>
    </w:pPr>
    <w:r w:rsidRPr="00CF0DB8">
      <w:rPr>
        <w:rFonts w:ascii="Arial" w:eastAsia="Verdana" w:hAnsi="Arial" w:cs="Arial"/>
        <w:sz w:val="20"/>
      </w:rPr>
      <w:t>v0.31</w:t>
    </w:r>
    <w:r>
      <w:rPr>
        <w:rFonts w:ascii="Verdana" w:eastAsia="Verdana" w:hAnsi="Verdana" w:cs="Verdana"/>
        <w:sz w:val="20"/>
      </w:rPr>
      <w:t xml:space="preserve"> </w:t>
    </w:r>
    <w:r w:rsidR="00420308">
      <w:rPr>
        <w:rFonts w:ascii="Verdana" w:eastAsia="Verdana" w:hAnsi="Verdana" w:cs="Verdana"/>
        <w:sz w:val="20"/>
      </w:rPr>
      <w:tab/>
      <w:t xml:space="preserve"> </w:t>
    </w:r>
    <w:r w:rsidR="00420308">
      <w:rPr>
        <w:rFonts w:ascii="Verdana" w:eastAsia="Verdana" w:hAnsi="Verdana" w:cs="Verdana"/>
        <w:sz w:val="20"/>
      </w:rPr>
      <w:tab/>
    </w:r>
    <w:r w:rsidR="00420308">
      <w:fldChar w:fldCharType="begin"/>
    </w:r>
    <w:r w:rsidR="00420308">
      <w:instrText xml:space="preserve"> PAGE   \* MERGEFORMAT </w:instrText>
    </w:r>
    <w:r w:rsidR="00420308">
      <w:fldChar w:fldCharType="separate"/>
    </w:r>
    <w:r w:rsidR="00882314" w:rsidRPr="00882314">
      <w:rPr>
        <w:rFonts w:ascii="Verdana" w:eastAsia="Verdana" w:hAnsi="Verdana" w:cs="Verdana"/>
        <w:noProof/>
        <w:sz w:val="20"/>
      </w:rPr>
      <w:t>2</w:t>
    </w:r>
    <w:r w:rsidR="00420308">
      <w:rPr>
        <w:rFonts w:ascii="Verdana" w:eastAsia="Verdana" w:hAnsi="Verdana" w:cs="Verdana"/>
        <w:sz w:val="20"/>
      </w:rPr>
      <w:fldChar w:fldCharType="end"/>
    </w:r>
    <w:r w:rsidR="00420308">
      <w:rPr>
        <w:rFonts w:ascii="Verdana" w:eastAsia="Verdana" w:hAnsi="Verdana" w:cs="Verdan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E9DC6" w14:textId="77777777" w:rsidR="00672E54" w:rsidRDefault="00420308">
    <w:pPr>
      <w:spacing w:after="0"/>
      <w:ind w:left="128"/>
      <w:jc w:val="center"/>
    </w:pPr>
    <w:r>
      <w:rPr>
        <w:rFonts w:ascii="Verdana" w:eastAsia="Verdana" w:hAnsi="Verdana" w:cs="Verdana"/>
        <w:sz w:val="23"/>
      </w:rPr>
      <w:t xml:space="preserve"> </w:t>
    </w:r>
  </w:p>
  <w:p w14:paraId="78E78D7E" w14:textId="77777777" w:rsidR="00672E54" w:rsidRDefault="00420308">
    <w:pPr>
      <w:spacing w:after="0"/>
    </w:pPr>
    <w:r>
      <w:rPr>
        <w:rFonts w:ascii="Verdana" w:eastAsia="Verdana" w:hAnsi="Verdana" w:cs="Verdana"/>
        <w:sz w:val="20"/>
      </w:rPr>
      <w:t xml:space="preserve">DPIA template </w:t>
    </w:r>
  </w:p>
  <w:p w14:paraId="662C0F6F" w14:textId="15F12A0B" w:rsidR="00672E54" w:rsidRDefault="00420308">
    <w:pPr>
      <w:spacing w:after="0"/>
    </w:pPr>
    <w:r>
      <w:rPr>
        <w:rFonts w:ascii="Verdana" w:eastAsia="Verdana" w:hAnsi="Verdana" w:cs="Verdana"/>
        <w:sz w:val="20"/>
      </w:rPr>
      <w:t>20</w:t>
    </w:r>
    <w:r w:rsidR="00F1584D">
      <w:rPr>
        <w:rFonts w:ascii="Verdana" w:eastAsia="Verdana" w:hAnsi="Verdana" w:cs="Verdana"/>
        <w:sz w:val="20"/>
      </w:rPr>
      <w:t>241106</w:t>
    </w:r>
  </w:p>
  <w:p w14:paraId="43590E7C" w14:textId="71B705FC" w:rsidR="00672E54" w:rsidRDefault="00420308">
    <w:pPr>
      <w:tabs>
        <w:tab w:val="center" w:pos="4513"/>
        <w:tab w:val="right" w:pos="9732"/>
      </w:tabs>
      <w:spacing w:after="0"/>
    </w:pPr>
    <w:r>
      <w:rPr>
        <w:rFonts w:ascii="Verdana" w:eastAsia="Verdana" w:hAnsi="Verdana" w:cs="Verdana"/>
        <w:sz w:val="20"/>
      </w:rPr>
      <w:t>v0.3</w:t>
    </w:r>
    <w:r w:rsidR="00F1584D">
      <w:rPr>
        <w:rFonts w:ascii="Verdana" w:eastAsia="Verdana" w:hAnsi="Verdana" w:cs="Verdana"/>
        <w:sz w:val="20"/>
      </w:rPr>
      <w:t>1</w:t>
    </w:r>
    <w:r>
      <w:rPr>
        <w:rFonts w:ascii="Verdana" w:eastAsia="Verdana" w:hAnsi="Verdana" w:cs="Verdana"/>
        <w:sz w:val="20"/>
      </w:rPr>
      <w:t xml:space="preserve"> </w:t>
    </w:r>
    <w:r>
      <w:rPr>
        <w:rFonts w:ascii="Verdana" w:eastAsia="Verdana" w:hAnsi="Verdana" w:cs="Verdana"/>
        <w:sz w:val="20"/>
      </w:rPr>
      <w:tab/>
      <w:t xml:space="preserve"> </w:t>
    </w:r>
    <w:r>
      <w:rPr>
        <w:rFonts w:ascii="Verdana" w:eastAsia="Verdana" w:hAnsi="Verdana" w:cs="Verdana"/>
        <w:sz w:val="20"/>
      </w:rPr>
      <w:tab/>
    </w:r>
    <w:r>
      <w:fldChar w:fldCharType="begin"/>
    </w:r>
    <w:r>
      <w:instrText xml:space="preserve"> PAGE   \* MERGEFORMAT </w:instrText>
    </w:r>
    <w:r>
      <w:fldChar w:fldCharType="separate"/>
    </w:r>
    <w:r w:rsidR="00882314" w:rsidRPr="00882314">
      <w:rPr>
        <w:rFonts w:ascii="Verdana" w:eastAsia="Verdana" w:hAnsi="Verdana" w:cs="Verdana"/>
        <w:noProof/>
        <w:sz w:val="20"/>
      </w:rPr>
      <w:t>3</w:t>
    </w:r>
    <w:r>
      <w:rPr>
        <w:rFonts w:ascii="Verdana" w:eastAsia="Verdana" w:hAnsi="Verdana" w:cs="Verdana"/>
        <w:sz w:val="20"/>
      </w:rPr>
      <w:fldChar w:fldCharType="end"/>
    </w:r>
    <w:r>
      <w:rPr>
        <w:rFonts w:ascii="Verdana" w:eastAsia="Verdana" w:hAnsi="Verdana" w:cs="Verdan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91E3B" w14:textId="77777777" w:rsidR="00672E54" w:rsidRDefault="00420308">
    <w:pPr>
      <w:spacing w:after="0"/>
      <w:ind w:left="128"/>
      <w:jc w:val="center"/>
    </w:pPr>
    <w:r>
      <w:rPr>
        <w:rFonts w:ascii="Verdana" w:eastAsia="Verdana" w:hAnsi="Verdana" w:cs="Verdana"/>
        <w:sz w:val="23"/>
      </w:rPr>
      <w:t xml:space="preserve"> </w:t>
    </w:r>
  </w:p>
  <w:p w14:paraId="75D975C7" w14:textId="77777777" w:rsidR="00672E54" w:rsidRDefault="00420308">
    <w:pPr>
      <w:spacing w:after="0"/>
    </w:pPr>
    <w:r>
      <w:rPr>
        <w:rFonts w:ascii="Verdana" w:eastAsia="Verdana" w:hAnsi="Verdana" w:cs="Verdana"/>
        <w:sz w:val="20"/>
      </w:rPr>
      <w:t xml:space="preserve">DPIA template </w:t>
    </w:r>
  </w:p>
  <w:p w14:paraId="328843E9" w14:textId="77777777" w:rsidR="00672E54" w:rsidRDefault="00420308">
    <w:pPr>
      <w:spacing w:after="0"/>
    </w:pPr>
    <w:r>
      <w:rPr>
        <w:rFonts w:ascii="Verdana" w:eastAsia="Verdana" w:hAnsi="Verdana" w:cs="Verdana"/>
        <w:sz w:val="20"/>
      </w:rPr>
      <w:t xml:space="preserve">20180209 </w:t>
    </w:r>
  </w:p>
  <w:p w14:paraId="30A21BC9" w14:textId="77777777" w:rsidR="00672E54" w:rsidRDefault="00420308">
    <w:pPr>
      <w:tabs>
        <w:tab w:val="center" w:pos="4513"/>
        <w:tab w:val="right" w:pos="9732"/>
      </w:tabs>
      <w:spacing w:after="0"/>
    </w:pPr>
    <w:r>
      <w:rPr>
        <w:rFonts w:ascii="Verdana" w:eastAsia="Verdana" w:hAnsi="Verdana" w:cs="Verdana"/>
        <w:sz w:val="20"/>
      </w:rPr>
      <w:t xml:space="preserve">v0.3 </w:t>
    </w:r>
    <w:r>
      <w:rPr>
        <w:rFonts w:ascii="Verdana" w:eastAsia="Verdana" w:hAnsi="Verdana" w:cs="Verdana"/>
        <w:sz w:val="20"/>
      </w:rPr>
      <w:tab/>
      <w:t xml:space="preserve"> </w:t>
    </w:r>
    <w:r>
      <w:rPr>
        <w:rFonts w:ascii="Verdana" w:eastAsia="Verdana" w:hAnsi="Verdana" w:cs="Verdana"/>
        <w:sz w:val="20"/>
      </w:rPr>
      <w:tab/>
    </w:r>
    <w:r>
      <w:fldChar w:fldCharType="begin"/>
    </w:r>
    <w:r>
      <w:instrText xml:space="preserve"> PAGE   \* MERGEFORMAT </w:instrText>
    </w:r>
    <w:r>
      <w:fldChar w:fldCharType="separate"/>
    </w:r>
    <w:r>
      <w:rPr>
        <w:rFonts w:ascii="Verdana" w:eastAsia="Verdana" w:hAnsi="Verdana" w:cs="Verdana"/>
        <w:sz w:val="20"/>
      </w:rPr>
      <w:t>1</w:t>
    </w:r>
    <w:r>
      <w:rPr>
        <w:rFonts w:ascii="Verdana" w:eastAsia="Verdana" w:hAnsi="Verdana" w:cs="Verdana"/>
        <w:sz w:val="20"/>
      </w:rPr>
      <w:fldChar w:fldCharType="end"/>
    </w:r>
    <w:r>
      <w:rPr>
        <w:rFonts w:ascii="Verdana" w:eastAsia="Verdana" w:hAnsi="Verdana" w:cs="Verdana"/>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E57EC" w14:textId="77777777" w:rsidR="00672E54" w:rsidRDefault="00420308">
    <w:pPr>
      <w:spacing w:after="0"/>
      <w:ind w:left="3560"/>
      <w:jc w:val="center"/>
    </w:pPr>
    <w:r>
      <w:rPr>
        <w:rFonts w:ascii="Verdana" w:eastAsia="Verdana" w:hAnsi="Verdana" w:cs="Verdana"/>
        <w:sz w:val="23"/>
      </w:rPr>
      <w:t xml:space="preserve"> </w:t>
    </w:r>
  </w:p>
  <w:p w14:paraId="123FB009" w14:textId="77777777" w:rsidR="00672E54" w:rsidRDefault="00420308">
    <w:pPr>
      <w:spacing w:after="0"/>
    </w:pPr>
    <w:r>
      <w:rPr>
        <w:rFonts w:ascii="Verdana" w:eastAsia="Verdana" w:hAnsi="Verdana" w:cs="Verdana"/>
        <w:sz w:val="20"/>
      </w:rPr>
      <w:t xml:space="preserve">DPIA template </w:t>
    </w:r>
  </w:p>
  <w:p w14:paraId="3050FEB2" w14:textId="77777777" w:rsidR="00672E54" w:rsidRDefault="00420308">
    <w:pPr>
      <w:spacing w:after="0"/>
    </w:pPr>
    <w:r>
      <w:rPr>
        <w:rFonts w:ascii="Verdana" w:eastAsia="Verdana" w:hAnsi="Verdana" w:cs="Verdana"/>
        <w:sz w:val="20"/>
      </w:rPr>
      <w:t xml:space="preserve">20180209 </w:t>
    </w:r>
  </w:p>
  <w:p w14:paraId="2E47B9B3" w14:textId="609D4EEA" w:rsidR="00672E54" w:rsidRDefault="00420308">
    <w:pPr>
      <w:tabs>
        <w:tab w:val="center" w:pos="4513"/>
        <w:tab w:val="right" w:pos="9604"/>
      </w:tabs>
      <w:spacing w:after="0"/>
      <w:ind w:right="-3303"/>
    </w:pPr>
    <w:r>
      <w:rPr>
        <w:rFonts w:ascii="Verdana" w:eastAsia="Verdana" w:hAnsi="Verdana" w:cs="Verdana"/>
        <w:sz w:val="20"/>
      </w:rPr>
      <w:t xml:space="preserve">v0.3 </w:t>
    </w:r>
    <w:r>
      <w:rPr>
        <w:rFonts w:ascii="Verdana" w:eastAsia="Verdana" w:hAnsi="Verdana" w:cs="Verdana"/>
        <w:sz w:val="20"/>
      </w:rPr>
      <w:tab/>
      <w:t xml:space="preserve"> </w:t>
    </w:r>
    <w:r>
      <w:rPr>
        <w:rFonts w:ascii="Verdana" w:eastAsia="Verdana" w:hAnsi="Verdana" w:cs="Verdana"/>
        <w:sz w:val="20"/>
      </w:rPr>
      <w:tab/>
    </w:r>
    <w:r>
      <w:fldChar w:fldCharType="begin"/>
    </w:r>
    <w:r>
      <w:instrText xml:space="preserve"> PAGE   \* MERGEFORMAT </w:instrText>
    </w:r>
    <w:r>
      <w:fldChar w:fldCharType="separate"/>
    </w:r>
    <w:r w:rsidR="00882314" w:rsidRPr="00882314">
      <w:rPr>
        <w:rFonts w:ascii="Verdana" w:eastAsia="Verdana" w:hAnsi="Verdana" w:cs="Verdana"/>
        <w:noProof/>
        <w:sz w:val="20"/>
      </w:rPr>
      <w:t>12</w:t>
    </w:r>
    <w:r>
      <w:rPr>
        <w:rFonts w:ascii="Verdana" w:eastAsia="Verdana" w:hAnsi="Verdana" w:cs="Verdana"/>
        <w:sz w:val="20"/>
      </w:rPr>
      <w:fldChar w:fldCharType="end"/>
    </w:r>
    <w:r>
      <w:rPr>
        <w:rFonts w:ascii="Verdana" w:eastAsia="Verdana" w:hAnsi="Verdana" w:cs="Verdana"/>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4889B" w14:textId="77777777" w:rsidR="00672E54" w:rsidRDefault="00420308">
    <w:pPr>
      <w:spacing w:after="0"/>
      <w:ind w:left="3560"/>
      <w:jc w:val="center"/>
    </w:pPr>
    <w:r>
      <w:rPr>
        <w:rFonts w:ascii="Verdana" w:eastAsia="Verdana" w:hAnsi="Verdana" w:cs="Verdana"/>
        <w:sz w:val="23"/>
      </w:rPr>
      <w:t xml:space="preserve"> </w:t>
    </w:r>
  </w:p>
  <w:p w14:paraId="33D95F3A" w14:textId="3CB76264" w:rsidR="00672E54" w:rsidRDefault="009752C3">
    <w:pPr>
      <w:spacing w:after="0"/>
    </w:pPr>
    <w:r>
      <w:rPr>
        <w:rFonts w:ascii="Verdana" w:eastAsia="Verdana" w:hAnsi="Verdana" w:cs="Verdana"/>
        <w:sz w:val="20"/>
      </w:rPr>
      <w:t xml:space="preserve">Community Pharmacy </w:t>
    </w:r>
    <w:r w:rsidR="00420308">
      <w:rPr>
        <w:rFonts w:ascii="Verdana" w:eastAsia="Verdana" w:hAnsi="Verdana" w:cs="Verdana"/>
        <w:sz w:val="20"/>
      </w:rPr>
      <w:t xml:space="preserve">DPIA template </w:t>
    </w:r>
  </w:p>
  <w:p w14:paraId="35270166" w14:textId="77777777" w:rsidR="00672E54" w:rsidRDefault="00420308">
    <w:pPr>
      <w:spacing w:after="0"/>
    </w:pPr>
    <w:r>
      <w:rPr>
        <w:rFonts w:ascii="Verdana" w:eastAsia="Verdana" w:hAnsi="Verdana" w:cs="Verdana"/>
        <w:sz w:val="20"/>
      </w:rPr>
      <w:t xml:space="preserve">20180209 </w:t>
    </w:r>
  </w:p>
  <w:p w14:paraId="346D6AEA" w14:textId="22E48D20" w:rsidR="00672E54" w:rsidRDefault="00420308">
    <w:pPr>
      <w:tabs>
        <w:tab w:val="center" w:pos="4513"/>
        <w:tab w:val="right" w:pos="9604"/>
      </w:tabs>
      <w:spacing w:after="0"/>
      <w:ind w:right="-3303"/>
    </w:pPr>
    <w:r>
      <w:rPr>
        <w:rFonts w:ascii="Verdana" w:eastAsia="Verdana" w:hAnsi="Verdana" w:cs="Verdana"/>
        <w:sz w:val="20"/>
      </w:rPr>
      <w:t xml:space="preserve">v0.3 </w:t>
    </w:r>
    <w:r>
      <w:rPr>
        <w:rFonts w:ascii="Verdana" w:eastAsia="Verdana" w:hAnsi="Verdana" w:cs="Verdana"/>
        <w:sz w:val="20"/>
      </w:rPr>
      <w:tab/>
      <w:t xml:space="preserve"> </w:t>
    </w:r>
    <w:r>
      <w:rPr>
        <w:rFonts w:ascii="Verdana" w:eastAsia="Verdana" w:hAnsi="Verdana" w:cs="Verdana"/>
        <w:sz w:val="20"/>
      </w:rPr>
      <w:tab/>
    </w:r>
    <w:r>
      <w:fldChar w:fldCharType="begin"/>
    </w:r>
    <w:r>
      <w:instrText xml:space="preserve"> PAGE   \* MERGEFORMAT </w:instrText>
    </w:r>
    <w:r>
      <w:fldChar w:fldCharType="separate"/>
    </w:r>
    <w:r w:rsidR="00882314" w:rsidRPr="00882314">
      <w:rPr>
        <w:rFonts w:ascii="Verdana" w:eastAsia="Verdana" w:hAnsi="Verdana" w:cs="Verdana"/>
        <w:noProof/>
        <w:sz w:val="20"/>
      </w:rPr>
      <w:t>11</w:t>
    </w:r>
    <w:r>
      <w:rPr>
        <w:rFonts w:ascii="Verdana" w:eastAsia="Verdana" w:hAnsi="Verdana" w:cs="Verdana"/>
        <w:sz w:val="20"/>
      </w:rPr>
      <w:fldChar w:fldCharType="end"/>
    </w:r>
    <w:r>
      <w:rPr>
        <w:rFonts w:ascii="Verdana" w:eastAsia="Verdana" w:hAnsi="Verdana" w:cs="Verdana"/>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4C57" w14:textId="77777777" w:rsidR="00672E54" w:rsidRDefault="00420308">
    <w:pPr>
      <w:spacing w:after="0"/>
      <w:ind w:left="3560"/>
      <w:jc w:val="center"/>
    </w:pPr>
    <w:r>
      <w:rPr>
        <w:rFonts w:ascii="Verdana" w:eastAsia="Verdana" w:hAnsi="Verdana" w:cs="Verdana"/>
        <w:sz w:val="23"/>
      </w:rPr>
      <w:t xml:space="preserve"> </w:t>
    </w:r>
  </w:p>
  <w:p w14:paraId="33745A48" w14:textId="77777777" w:rsidR="00672E54" w:rsidRDefault="00420308">
    <w:pPr>
      <w:spacing w:after="0"/>
    </w:pPr>
    <w:r>
      <w:rPr>
        <w:rFonts w:ascii="Verdana" w:eastAsia="Verdana" w:hAnsi="Verdana" w:cs="Verdana"/>
        <w:sz w:val="20"/>
      </w:rPr>
      <w:t xml:space="preserve">DPIA template </w:t>
    </w:r>
  </w:p>
  <w:p w14:paraId="11B84A3C" w14:textId="77777777" w:rsidR="00672E54" w:rsidRDefault="00420308">
    <w:pPr>
      <w:spacing w:after="0"/>
    </w:pPr>
    <w:r>
      <w:rPr>
        <w:rFonts w:ascii="Verdana" w:eastAsia="Verdana" w:hAnsi="Verdana" w:cs="Verdana"/>
        <w:sz w:val="20"/>
      </w:rPr>
      <w:t xml:space="preserve">20180209 </w:t>
    </w:r>
  </w:p>
  <w:p w14:paraId="66049D9C" w14:textId="77777777" w:rsidR="00672E54" w:rsidRDefault="00420308">
    <w:pPr>
      <w:tabs>
        <w:tab w:val="center" w:pos="4513"/>
        <w:tab w:val="right" w:pos="9604"/>
      </w:tabs>
      <w:spacing w:after="0"/>
      <w:ind w:right="-3303"/>
    </w:pPr>
    <w:r>
      <w:rPr>
        <w:rFonts w:ascii="Verdana" w:eastAsia="Verdana" w:hAnsi="Verdana" w:cs="Verdana"/>
        <w:sz w:val="20"/>
      </w:rPr>
      <w:t xml:space="preserve">v0.3 </w:t>
    </w:r>
    <w:r>
      <w:rPr>
        <w:rFonts w:ascii="Verdana" w:eastAsia="Verdana" w:hAnsi="Verdana" w:cs="Verdana"/>
        <w:sz w:val="20"/>
      </w:rPr>
      <w:tab/>
      <w:t xml:space="preserve"> </w:t>
    </w:r>
    <w:r>
      <w:rPr>
        <w:rFonts w:ascii="Verdana" w:eastAsia="Verdana" w:hAnsi="Verdana" w:cs="Verdana"/>
        <w:sz w:val="20"/>
      </w:rPr>
      <w:tab/>
    </w:r>
    <w:r>
      <w:fldChar w:fldCharType="begin"/>
    </w:r>
    <w:r>
      <w:instrText xml:space="preserve"> PAGE   \* MERGEFORMAT </w:instrText>
    </w:r>
    <w:r>
      <w:fldChar w:fldCharType="separate"/>
    </w:r>
    <w:r>
      <w:rPr>
        <w:rFonts w:ascii="Verdana" w:eastAsia="Verdana" w:hAnsi="Verdana" w:cs="Verdana"/>
        <w:sz w:val="20"/>
      </w:rPr>
      <w:t>1</w:t>
    </w:r>
    <w:r>
      <w:rPr>
        <w:rFonts w:ascii="Verdana" w:eastAsia="Verdana" w:hAnsi="Verdana" w:cs="Verdana"/>
        <w:sz w:val="20"/>
      </w:rPr>
      <w:fldChar w:fldCharType="end"/>
    </w:r>
    <w:r>
      <w:rPr>
        <w:rFonts w:ascii="Verdana" w:eastAsia="Verdana" w:hAnsi="Verdana" w:cs="Verdan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2729E" w14:textId="77777777" w:rsidR="00672F1F" w:rsidRDefault="00672F1F">
      <w:pPr>
        <w:spacing w:after="0" w:line="240" w:lineRule="auto"/>
      </w:pPr>
      <w:r>
        <w:separator/>
      </w:r>
    </w:p>
  </w:footnote>
  <w:footnote w:type="continuationSeparator" w:id="0">
    <w:p w14:paraId="5C045B97" w14:textId="77777777" w:rsidR="00672F1F" w:rsidRDefault="00672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2F62B" w14:textId="77777777" w:rsidR="00672E54" w:rsidRDefault="00420308">
    <w:pPr>
      <w:spacing w:after="0"/>
    </w:pPr>
    <w:r>
      <w:rPr>
        <w:noProof/>
      </w:rPr>
      <mc:AlternateContent>
        <mc:Choice Requires="wpg">
          <w:drawing>
            <wp:anchor distT="0" distB="0" distL="114300" distR="114300" simplePos="0" relativeHeight="251658240" behindDoc="0" locked="0" layoutInCell="1" allowOverlap="1" wp14:anchorId="592807F3" wp14:editId="6FC5CDC4">
              <wp:simplePos x="0" y="0"/>
              <wp:positionH relativeFrom="page">
                <wp:posOffset>646176</wp:posOffset>
              </wp:positionH>
              <wp:positionV relativeFrom="page">
                <wp:posOffset>914400</wp:posOffset>
              </wp:positionV>
              <wp:extent cx="6359398" cy="297434"/>
              <wp:effectExtent l="0" t="0" r="0" b="0"/>
              <wp:wrapSquare wrapText="bothSides"/>
              <wp:docPr id="7142" name="Group 7142"/>
              <wp:cNvGraphicFramePr/>
              <a:graphic xmlns:a="http://schemas.openxmlformats.org/drawingml/2006/main">
                <a:graphicData uri="http://schemas.microsoft.com/office/word/2010/wordprocessingGroup">
                  <wpg:wgp>
                    <wpg:cNvGrpSpPr/>
                    <wpg:grpSpPr>
                      <a:xfrm>
                        <a:off x="0" y="0"/>
                        <a:ext cx="6359398" cy="297434"/>
                        <a:chOff x="0" y="0"/>
                        <a:chExt cx="6359398" cy="297434"/>
                      </a:xfrm>
                    </wpg:grpSpPr>
                    <wps:wsp>
                      <wps:cNvPr id="7517" name="Shape 7517"/>
                      <wps:cNvSpPr/>
                      <wps:spPr>
                        <a:xfrm>
                          <a:off x="6096" y="6045"/>
                          <a:ext cx="6347207" cy="285293"/>
                        </a:xfrm>
                        <a:custGeom>
                          <a:avLst/>
                          <a:gdLst/>
                          <a:ahLst/>
                          <a:cxnLst/>
                          <a:rect l="0" t="0" r="0" b="0"/>
                          <a:pathLst>
                            <a:path w="6347207" h="285293">
                              <a:moveTo>
                                <a:pt x="0" y="0"/>
                              </a:moveTo>
                              <a:lnTo>
                                <a:pt x="6347207" y="0"/>
                              </a:lnTo>
                              <a:lnTo>
                                <a:pt x="6347207" y="285293"/>
                              </a:lnTo>
                              <a:lnTo>
                                <a:pt x="0" y="285293"/>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7518" name="Shape 75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9" name="Shape 7519"/>
                      <wps:cNvSpPr/>
                      <wps:spPr>
                        <a:xfrm>
                          <a:off x="6096" y="0"/>
                          <a:ext cx="6347207" cy="9144"/>
                        </a:xfrm>
                        <a:custGeom>
                          <a:avLst/>
                          <a:gdLst/>
                          <a:ahLst/>
                          <a:cxnLst/>
                          <a:rect l="0" t="0" r="0" b="0"/>
                          <a:pathLst>
                            <a:path w="6347207" h="9144">
                              <a:moveTo>
                                <a:pt x="0" y="0"/>
                              </a:moveTo>
                              <a:lnTo>
                                <a:pt x="6347207" y="0"/>
                              </a:lnTo>
                              <a:lnTo>
                                <a:pt x="63472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20" name="Shape 7520"/>
                      <wps:cNvSpPr/>
                      <wps:spPr>
                        <a:xfrm>
                          <a:off x="63533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21" name="Shape 7521"/>
                      <wps:cNvSpPr/>
                      <wps:spPr>
                        <a:xfrm>
                          <a:off x="0" y="2913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22" name="Shape 7522"/>
                      <wps:cNvSpPr/>
                      <wps:spPr>
                        <a:xfrm>
                          <a:off x="6353302" y="2913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23" name="Shape 7523"/>
                      <wps:cNvSpPr/>
                      <wps:spPr>
                        <a:xfrm>
                          <a:off x="0" y="6045"/>
                          <a:ext cx="9144" cy="285293"/>
                        </a:xfrm>
                        <a:custGeom>
                          <a:avLst/>
                          <a:gdLst/>
                          <a:ahLst/>
                          <a:cxnLst/>
                          <a:rect l="0" t="0" r="0" b="0"/>
                          <a:pathLst>
                            <a:path w="9144" h="285293">
                              <a:moveTo>
                                <a:pt x="0" y="0"/>
                              </a:moveTo>
                              <a:lnTo>
                                <a:pt x="9144" y="0"/>
                              </a:lnTo>
                              <a:lnTo>
                                <a:pt x="9144" y="285293"/>
                              </a:lnTo>
                              <a:lnTo>
                                <a:pt x="0" y="285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24" name="Shape 7524"/>
                      <wps:cNvSpPr/>
                      <wps:spPr>
                        <a:xfrm>
                          <a:off x="6353302" y="6045"/>
                          <a:ext cx="9144" cy="285293"/>
                        </a:xfrm>
                        <a:custGeom>
                          <a:avLst/>
                          <a:gdLst/>
                          <a:ahLst/>
                          <a:cxnLst/>
                          <a:rect l="0" t="0" r="0" b="0"/>
                          <a:pathLst>
                            <a:path w="9144" h="285293">
                              <a:moveTo>
                                <a:pt x="0" y="0"/>
                              </a:moveTo>
                              <a:lnTo>
                                <a:pt x="9144" y="0"/>
                              </a:lnTo>
                              <a:lnTo>
                                <a:pt x="9144" y="285293"/>
                              </a:lnTo>
                              <a:lnTo>
                                <a:pt x="0" y="285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8C792" id="Group 7142" o:spid="_x0000_s1026" style="position:absolute;margin-left:50.9pt;margin-top:1in;width:500.75pt;height:23.4pt;z-index:251658240;mso-position-horizontal-relative:page;mso-position-vertical-relative:page" coordsize="63593,2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">
              <v:shape id="Shape 7517" o:spid="_x0000_s1027" style="position:absolute;left:60;top:60;width:63473;height:2853;visibility:visible;mso-wrap-style:square;v-text-anchor:top" coordsize="6347207,28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" path="m,l6347207,r,285293l,285293,,e" fillcolor="#002060" stroked="f" strokeweight="0">
                <v:stroke miterlimit="83231f" joinstyle="miter"/>
                <v:path arrowok="t" textboxrect="0,0,6347207,285293"/>
              </v:shape>
              <v:shape id="Shape 7518"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" path="m,l9144,r,9144l,9144,,e" fillcolor="black" stroked="f" strokeweight="0">
                <v:stroke miterlimit="83231f" joinstyle="miter"/>
                <v:path arrowok="t" textboxrect="0,0,9144,9144"/>
              </v:shape>
              <v:shape id="Shape 7519" o:spid="_x0000_s1029" style="position:absolute;left:60;width:63473;height:91;visibility:visible;mso-wrap-style:square;v-text-anchor:top" coordsize="63472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" path="m,l6347207,r,9144l,9144,,e" fillcolor="black" stroked="f" strokeweight="0">
                <v:stroke miterlimit="83231f" joinstyle="miter"/>
                <v:path arrowok="t" textboxrect="0,0,6347207,9144"/>
              </v:shape>
              <v:shape id="Shape 7520" o:spid="_x0000_s1030" style="position:absolute;left:635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" path="m,l9144,r,9144l,9144,,e" fillcolor="black" stroked="f" strokeweight="0">
                <v:stroke miterlimit="83231f" joinstyle="miter"/>
                <v:path arrowok="t" textboxrect="0,0,9144,9144"/>
              </v:shape>
              <v:shape id="Shape 7521" o:spid="_x0000_s1031" style="position:absolute;top:29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" path="m,l9144,r,9144l,9144,,e" fillcolor="black" stroked="f" strokeweight="0">
                <v:stroke miterlimit="83231f" joinstyle="miter"/>
                <v:path arrowok="t" textboxrect="0,0,9144,9144"/>
              </v:shape>
              <v:shape id="Shape 7522" o:spid="_x0000_s1032" style="position:absolute;left:63533;top:29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" path="m,l9144,r,9144l,9144,,e" fillcolor="black" stroked="f" strokeweight="0">
                <v:stroke miterlimit="83231f" joinstyle="miter"/>
                <v:path arrowok="t" textboxrect="0,0,9144,9144"/>
              </v:shape>
              <v:shape id="Shape 7523" o:spid="_x0000_s1033" style="position:absolute;top:60;width:91;height:2853;visibility:visible;mso-wrap-style:square;v-text-anchor:top" coordsize="9144,28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" path="m,l9144,r,285293l,285293,,e" fillcolor="black" stroked="f" strokeweight="0">
                <v:stroke miterlimit="83231f" joinstyle="miter"/>
                <v:path arrowok="t" textboxrect="0,0,9144,285293"/>
              </v:shape>
              <v:shape id="Shape 7524" o:spid="_x0000_s1034" style="position:absolute;left:63533;top:60;width:91;height:2853;visibility:visible;mso-wrap-style:square;v-text-anchor:top" coordsize="9144,28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" path="m,l9144,r,285293l,285293,,e" fillcolor="black" stroked="f" strokeweight="0">
                <v:stroke miterlimit="83231f" joinstyle="miter"/>
                <v:path arrowok="t" textboxrect="0,0,9144,285293"/>
              </v:shape>
              <w10:wrap type="square" anchorx="page" anchory="page"/>
            </v:group>
          </w:pict>
        </mc:Fallback>
      </mc:AlternateContent>
    </w:r>
    <w:r>
      <w:rPr>
        <w:rFonts w:ascii="Verdana" w:eastAsia="Verdana" w:hAnsi="Verdana" w:cs="Verdana"/>
        <w:sz w:val="2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454CB" w14:textId="77777777" w:rsidR="00672E54" w:rsidRDefault="00420308">
    <w:pPr>
      <w:spacing w:after="0"/>
    </w:pPr>
    <w:r>
      <w:rPr>
        <w:noProof/>
      </w:rPr>
      <mc:AlternateContent>
        <mc:Choice Requires="wpg">
          <w:drawing>
            <wp:anchor distT="0" distB="0" distL="114300" distR="114300" simplePos="0" relativeHeight="251659264" behindDoc="0" locked="0" layoutInCell="1" allowOverlap="1" wp14:anchorId="1273D15E" wp14:editId="0033ABB0">
              <wp:simplePos x="0" y="0"/>
              <wp:positionH relativeFrom="page">
                <wp:posOffset>646176</wp:posOffset>
              </wp:positionH>
              <wp:positionV relativeFrom="page">
                <wp:posOffset>914400</wp:posOffset>
              </wp:positionV>
              <wp:extent cx="6359398" cy="297434"/>
              <wp:effectExtent l="0" t="0" r="0" b="0"/>
              <wp:wrapSquare wrapText="bothSides"/>
              <wp:docPr id="7257" name="Group 7257"/>
              <wp:cNvGraphicFramePr/>
              <a:graphic xmlns:a="http://schemas.openxmlformats.org/drawingml/2006/main">
                <a:graphicData uri="http://schemas.microsoft.com/office/word/2010/wordprocessingGroup">
                  <wpg:wgp>
                    <wpg:cNvGrpSpPr/>
                    <wpg:grpSpPr>
                      <a:xfrm>
                        <a:off x="0" y="0"/>
                        <a:ext cx="6359398" cy="297434"/>
                        <a:chOff x="0" y="0"/>
                        <a:chExt cx="6359398" cy="297434"/>
                      </a:xfrm>
                    </wpg:grpSpPr>
                    <wps:wsp>
                      <wps:cNvPr id="7565" name="Shape 7565"/>
                      <wps:cNvSpPr/>
                      <wps:spPr>
                        <a:xfrm>
                          <a:off x="6096" y="6045"/>
                          <a:ext cx="6347207" cy="285293"/>
                        </a:xfrm>
                        <a:custGeom>
                          <a:avLst/>
                          <a:gdLst/>
                          <a:ahLst/>
                          <a:cxnLst/>
                          <a:rect l="0" t="0" r="0" b="0"/>
                          <a:pathLst>
                            <a:path w="6347207" h="285293">
                              <a:moveTo>
                                <a:pt x="0" y="0"/>
                              </a:moveTo>
                              <a:lnTo>
                                <a:pt x="6347207" y="0"/>
                              </a:lnTo>
                              <a:lnTo>
                                <a:pt x="6347207" y="285293"/>
                              </a:lnTo>
                              <a:lnTo>
                                <a:pt x="0" y="285293"/>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7566" name="Shape 756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67" name="Shape 7567"/>
                      <wps:cNvSpPr/>
                      <wps:spPr>
                        <a:xfrm>
                          <a:off x="6096" y="0"/>
                          <a:ext cx="6347207" cy="9144"/>
                        </a:xfrm>
                        <a:custGeom>
                          <a:avLst/>
                          <a:gdLst/>
                          <a:ahLst/>
                          <a:cxnLst/>
                          <a:rect l="0" t="0" r="0" b="0"/>
                          <a:pathLst>
                            <a:path w="6347207" h="9144">
                              <a:moveTo>
                                <a:pt x="0" y="0"/>
                              </a:moveTo>
                              <a:lnTo>
                                <a:pt x="6347207" y="0"/>
                              </a:lnTo>
                              <a:lnTo>
                                <a:pt x="63472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68" name="Shape 7568"/>
                      <wps:cNvSpPr/>
                      <wps:spPr>
                        <a:xfrm>
                          <a:off x="63533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69" name="Shape 7569"/>
                      <wps:cNvSpPr/>
                      <wps:spPr>
                        <a:xfrm>
                          <a:off x="0" y="2913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70" name="Shape 7570"/>
                      <wps:cNvSpPr/>
                      <wps:spPr>
                        <a:xfrm>
                          <a:off x="6353302" y="2913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71" name="Shape 7571"/>
                      <wps:cNvSpPr/>
                      <wps:spPr>
                        <a:xfrm>
                          <a:off x="0" y="6045"/>
                          <a:ext cx="9144" cy="285293"/>
                        </a:xfrm>
                        <a:custGeom>
                          <a:avLst/>
                          <a:gdLst/>
                          <a:ahLst/>
                          <a:cxnLst/>
                          <a:rect l="0" t="0" r="0" b="0"/>
                          <a:pathLst>
                            <a:path w="9144" h="285293">
                              <a:moveTo>
                                <a:pt x="0" y="0"/>
                              </a:moveTo>
                              <a:lnTo>
                                <a:pt x="9144" y="0"/>
                              </a:lnTo>
                              <a:lnTo>
                                <a:pt x="9144" y="285293"/>
                              </a:lnTo>
                              <a:lnTo>
                                <a:pt x="0" y="285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72" name="Shape 7572"/>
                      <wps:cNvSpPr/>
                      <wps:spPr>
                        <a:xfrm>
                          <a:off x="6353302" y="6045"/>
                          <a:ext cx="9144" cy="285293"/>
                        </a:xfrm>
                        <a:custGeom>
                          <a:avLst/>
                          <a:gdLst/>
                          <a:ahLst/>
                          <a:cxnLst/>
                          <a:rect l="0" t="0" r="0" b="0"/>
                          <a:pathLst>
                            <a:path w="9144" h="285293">
                              <a:moveTo>
                                <a:pt x="0" y="0"/>
                              </a:moveTo>
                              <a:lnTo>
                                <a:pt x="9144" y="0"/>
                              </a:lnTo>
                              <a:lnTo>
                                <a:pt x="9144" y="285293"/>
                              </a:lnTo>
                              <a:lnTo>
                                <a:pt x="0" y="285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62CD7B" id="Group 7257" o:spid="_x0000_s1026" style="position:absolute;margin-left:50.9pt;margin-top:1in;width:500.75pt;height:23.4pt;z-index:251659264;mso-position-horizontal-relative:page;mso-position-vertical-relative:page" coordsize="63593,2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">
              <v:shape id="Shape 7565" o:spid="_x0000_s1027" style="position:absolute;left:60;top:60;width:63473;height:2853;visibility:visible;mso-wrap-style:square;v-text-anchor:top" coordsize="6347207,28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" path="m,l6347207,r,285293l,285293,,e" fillcolor="#002060" stroked="f" strokeweight="0">
                <v:stroke miterlimit="83231f" joinstyle="miter"/>
                <v:path arrowok="t" textboxrect="0,0,6347207,285293"/>
              </v:shape>
              <v:shape id="Shape 7566"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" path="m,l9144,r,9144l,9144,,e" fillcolor="black" stroked="f" strokeweight="0">
                <v:stroke miterlimit="83231f" joinstyle="miter"/>
                <v:path arrowok="t" textboxrect="0,0,9144,9144"/>
              </v:shape>
              <v:shape id="Shape 7567" o:spid="_x0000_s1029" style="position:absolute;left:60;width:63473;height:91;visibility:visible;mso-wrap-style:square;v-text-anchor:top" coordsize="63472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" path="m,l6347207,r,9144l,9144,,e" fillcolor="black" stroked="f" strokeweight="0">
                <v:stroke miterlimit="83231f" joinstyle="miter"/>
                <v:path arrowok="t" textboxrect="0,0,6347207,9144"/>
              </v:shape>
              <v:shape id="Shape 7568" o:spid="_x0000_s1030" style="position:absolute;left:635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" path="m,l9144,r,9144l,9144,,e" fillcolor="black" stroked="f" strokeweight="0">
                <v:stroke miterlimit="83231f" joinstyle="miter"/>
                <v:path arrowok="t" textboxrect="0,0,9144,9144"/>
              </v:shape>
              <v:shape id="Shape 7569" o:spid="_x0000_s1031" style="position:absolute;top:29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" path="m,l9144,r,9144l,9144,,e" fillcolor="black" stroked="f" strokeweight="0">
                <v:stroke miterlimit="83231f" joinstyle="miter"/>
                <v:path arrowok="t" textboxrect="0,0,9144,9144"/>
              </v:shape>
              <v:shape id="Shape 7570" o:spid="_x0000_s1032" style="position:absolute;left:63533;top:29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" path="m,l9144,r,9144l,9144,,e" fillcolor="black" stroked="f" strokeweight="0">
                <v:stroke miterlimit="83231f" joinstyle="miter"/>
                <v:path arrowok="t" textboxrect="0,0,9144,9144"/>
              </v:shape>
              <v:shape id="Shape 7571" o:spid="_x0000_s1033" style="position:absolute;top:60;width:91;height:2853;visibility:visible;mso-wrap-style:square;v-text-anchor:top" coordsize="9144,28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" path="m,l9144,r,285293l,285293,,e" fillcolor="black" stroked="f" strokeweight="0">
                <v:stroke miterlimit="83231f" joinstyle="miter"/>
                <v:path arrowok="t" textboxrect="0,0,9144,285293"/>
              </v:shape>
              <v:shape id="Shape 7572" o:spid="_x0000_s1034" style="position:absolute;left:63533;top:60;width:91;height:2853;visibility:visible;mso-wrap-style:square;v-text-anchor:top" coordsize="9144,28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" path="m,l9144,r,285293l,285293,,e" fillcolor="black" stroked="f" strokeweight="0">
                <v:stroke miterlimit="83231f" joinstyle="miter"/>
                <v:path arrowok="t" textboxrect="0,0,9144,285293"/>
              </v:shape>
              <w10:wrap type="square" anchorx="page" anchory="page"/>
            </v:group>
          </w:pict>
        </mc:Fallback>
      </mc:AlternateContent>
    </w:r>
    <w:r>
      <w:rPr>
        <w:rFonts w:ascii="Verdana" w:eastAsia="Verdana" w:hAnsi="Verdana" w:cs="Verdana"/>
        <w:sz w:val="23"/>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F0068" w14:textId="77777777" w:rsidR="00672E54" w:rsidRDefault="00420308">
    <w:pPr>
      <w:spacing w:after="0"/>
    </w:pPr>
    <w:r>
      <w:rPr>
        <w:noProof/>
      </w:rPr>
      <mc:AlternateContent>
        <mc:Choice Requires="wpg">
          <w:drawing>
            <wp:anchor distT="0" distB="0" distL="114300" distR="114300" simplePos="0" relativeHeight="251660288" behindDoc="0" locked="0" layoutInCell="1" allowOverlap="1" wp14:anchorId="594E3CAD" wp14:editId="297AAC77">
              <wp:simplePos x="0" y="0"/>
              <wp:positionH relativeFrom="page">
                <wp:posOffset>646176</wp:posOffset>
              </wp:positionH>
              <wp:positionV relativeFrom="page">
                <wp:posOffset>914400</wp:posOffset>
              </wp:positionV>
              <wp:extent cx="6359398" cy="297434"/>
              <wp:effectExtent l="0" t="0" r="0" b="0"/>
              <wp:wrapSquare wrapText="bothSides"/>
              <wp:docPr id="7219" name="Group 7219"/>
              <wp:cNvGraphicFramePr/>
              <a:graphic xmlns:a="http://schemas.openxmlformats.org/drawingml/2006/main">
                <a:graphicData uri="http://schemas.microsoft.com/office/word/2010/wordprocessingGroup">
                  <wpg:wgp>
                    <wpg:cNvGrpSpPr/>
                    <wpg:grpSpPr>
                      <a:xfrm>
                        <a:off x="0" y="0"/>
                        <a:ext cx="6359398" cy="297434"/>
                        <a:chOff x="0" y="0"/>
                        <a:chExt cx="6359398" cy="297434"/>
                      </a:xfrm>
                    </wpg:grpSpPr>
                    <wps:wsp>
                      <wps:cNvPr id="7549" name="Shape 7549"/>
                      <wps:cNvSpPr/>
                      <wps:spPr>
                        <a:xfrm>
                          <a:off x="6096" y="6045"/>
                          <a:ext cx="6347207" cy="285293"/>
                        </a:xfrm>
                        <a:custGeom>
                          <a:avLst/>
                          <a:gdLst/>
                          <a:ahLst/>
                          <a:cxnLst/>
                          <a:rect l="0" t="0" r="0" b="0"/>
                          <a:pathLst>
                            <a:path w="6347207" h="285293">
                              <a:moveTo>
                                <a:pt x="0" y="0"/>
                              </a:moveTo>
                              <a:lnTo>
                                <a:pt x="6347207" y="0"/>
                              </a:lnTo>
                              <a:lnTo>
                                <a:pt x="6347207" y="285293"/>
                              </a:lnTo>
                              <a:lnTo>
                                <a:pt x="0" y="285293"/>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7550" name="Shape 75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1" name="Shape 7551"/>
                      <wps:cNvSpPr/>
                      <wps:spPr>
                        <a:xfrm>
                          <a:off x="6096" y="0"/>
                          <a:ext cx="6347207" cy="9144"/>
                        </a:xfrm>
                        <a:custGeom>
                          <a:avLst/>
                          <a:gdLst/>
                          <a:ahLst/>
                          <a:cxnLst/>
                          <a:rect l="0" t="0" r="0" b="0"/>
                          <a:pathLst>
                            <a:path w="6347207" h="9144">
                              <a:moveTo>
                                <a:pt x="0" y="0"/>
                              </a:moveTo>
                              <a:lnTo>
                                <a:pt x="6347207" y="0"/>
                              </a:lnTo>
                              <a:lnTo>
                                <a:pt x="63472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2" name="Shape 7552"/>
                      <wps:cNvSpPr/>
                      <wps:spPr>
                        <a:xfrm>
                          <a:off x="63533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3" name="Shape 7553"/>
                      <wps:cNvSpPr/>
                      <wps:spPr>
                        <a:xfrm>
                          <a:off x="0" y="2913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4" name="Shape 7554"/>
                      <wps:cNvSpPr/>
                      <wps:spPr>
                        <a:xfrm>
                          <a:off x="6353302" y="2913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5" name="Shape 7555"/>
                      <wps:cNvSpPr/>
                      <wps:spPr>
                        <a:xfrm>
                          <a:off x="0" y="6045"/>
                          <a:ext cx="9144" cy="285293"/>
                        </a:xfrm>
                        <a:custGeom>
                          <a:avLst/>
                          <a:gdLst/>
                          <a:ahLst/>
                          <a:cxnLst/>
                          <a:rect l="0" t="0" r="0" b="0"/>
                          <a:pathLst>
                            <a:path w="9144" h="285293">
                              <a:moveTo>
                                <a:pt x="0" y="0"/>
                              </a:moveTo>
                              <a:lnTo>
                                <a:pt x="9144" y="0"/>
                              </a:lnTo>
                              <a:lnTo>
                                <a:pt x="9144" y="285293"/>
                              </a:lnTo>
                              <a:lnTo>
                                <a:pt x="0" y="285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6" name="Shape 7556"/>
                      <wps:cNvSpPr/>
                      <wps:spPr>
                        <a:xfrm>
                          <a:off x="6353302" y="6045"/>
                          <a:ext cx="9144" cy="285293"/>
                        </a:xfrm>
                        <a:custGeom>
                          <a:avLst/>
                          <a:gdLst/>
                          <a:ahLst/>
                          <a:cxnLst/>
                          <a:rect l="0" t="0" r="0" b="0"/>
                          <a:pathLst>
                            <a:path w="9144" h="285293">
                              <a:moveTo>
                                <a:pt x="0" y="0"/>
                              </a:moveTo>
                              <a:lnTo>
                                <a:pt x="9144" y="0"/>
                              </a:lnTo>
                              <a:lnTo>
                                <a:pt x="9144" y="285293"/>
                              </a:lnTo>
                              <a:lnTo>
                                <a:pt x="0" y="285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060DBA3" id="Group 7219" o:spid="_x0000_s1026" style="position:absolute;margin-left:50.9pt;margin-top:1in;width:500.75pt;height:23.4pt;z-index:251660288;mso-position-horizontal-relative:page;mso-position-vertical-relative:page" coordsize="63593,2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">
              <v:shape id="Shape 7549" o:spid="_x0000_s1027" style="position:absolute;left:60;top:60;width:63473;height:2853;visibility:visible;mso-wrap-style:square;v-text-anchor:top" coordsize="6347207,28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" path="m,l6347207,r,285293l,285293,,e" fillcolor="#002060" stroked="f" strokeweight="0">
                <v:stroke miterlimit="83231f" joinstyle="miter"/>
                <v:path arrowok="t" textboxrect="0,0,6347207,285293"/>
              </v:shape>
              <v:shape id="Shape 7550"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" path="m,l9144,r,9144l,9144,,e" fillcolor="black" stroked="f" strokeweight="0">
                <v:stroke miterlimit="83231f" joinstyle="miter"/>
                <v:path arrowok="t" textboxrect="0,0,9144,9144"/>
              </v:shape>
              <v:shape id="Shape 7551" o:spid="_x0000_s1029" style="position:absolute;left:60;width:63473;height:91;visibility:visible;mso-wrap-style:square;v-text-anchor:top" coordsize="63472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" path="m,l6347207,r,9144l,9144,,e" fillcolor="black" stroked="f" strokeweight="0">
                <v:stroke miterlimit="83231f" joinstyle="miter"/>
                <v:path arrowok="t" textboxrect="0,0,6347207,9144"/>
              </v:shape>
              <v:shape id="Shape 7552" o:spid="_x0000_s1030" style="position:absolute;left:635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" path="m,l9144,r,9144l,9144,,e" fillcolor="black" stroked="f" strokeweight="0">
                <v:stroke miterlimit="83231f" joinstyle="miter"/>
                <v:path arrowok="t" textboxrect="0,0,9144,9144"/>
              </v:shape>
              <v:shape id="Shape 7553" o:spid="_x0000_s1031" style="position:absolute;top:29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" path="m,l9144,r,9144l,9144,,e" fillcolor="black" stroked="f" strokeweight="0">
                <v:stroke miterlimit="83231f" joinstyle="miter"/>
                <v:path arrowok="t" textboxrect="0,0,9144,9144"/>
              </v:shape>
              <v:shape id="Shape 7554" o:spid="_x0000_s1032" style="position:absolute;left:63533;top:29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" path="m,l9144,r,9144l,9144,,e" fillcolor="black" stroked="f" strokeweight="0">
                <v:stroke miterlimit="83231f" joinstyle="miter"/>
                <v:path arrowok="t" textboxrect="0,0,9144,9144"/>
              </v:shape>
              <v:shape id="Shape 7555" o:spid="_x0000_s1033" style="position:absolute;top:60;width:91;height:2853;visibility:visible;mso-wrap-style:square;v-text-anchor:top" coordsize="9144,28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" path="m,l9144,r,285293l,285293,,e" fillcolor="black" stroked="f" strokeweight="0">
                <v:stroke miterlimit="83231f" joinstyle="miter"/>
                <v:path arrowok="t" textboxrect="0,0,9144,285293"/>
              </v:shape>
              <v:shape id="Shape 7556" o:spid="_x0000_s1034" style="position:absolute;left:63533;top:60;width:91;height:2853;visibility:visible;mso-wrap-style:square;v-text-anchor:top" coordsize="9144,28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" path="m,l9144,r,285293l,285293,,e" fillcolor="black" stroked="f" strokeweight="0">
                <v:stroke miterlimit="83231f" joinstyle="miter"/>
                <v:path arrowok="t" textboxrect="0,0,9144,285293"/>
              </v:shape>
              <w10:wrap type="square" anchorx="page" anchory="page"/>
            </v:group>
          </w:pict>
        </mc:Fallback>
      </mc:AlternateContent>
    </w:r>
    <w:r>
      <w:rPr>
        <w:rFonts w:ascii="Verdana" w:eastAsia="Verdana" w:hAnsi="Verdana" w:cs="Verdana"/>
        <w:sz w:val="23"/>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1374B" w14:textId="77777777" w:rsidR="00672E54" w:rsidRDefault="00420308">
    <w:pPr>
      <w:spacing w:after="0"/>
    </w:pPr>
    <w:r>
      <w:rPr>
        <w:noProof/>
      </w:rPr>
      <mc:AlternateContent>
        <mc:Choice Requires="wpg">
          <w:drawing>
            <wp:anchor distT="0" distB="0" distL="114300" distR="114300" simplePos="0" relativeHeight="251661312" behindDoc="0" locked="0" layoutInCell="1" allowOverlap="1" wp14:anchorId="62371D81" wp14:editId="7773DA9E">
              <wp:simplePos x="0" y="0"/>
              <wp:positionH relativeFrom="page">
                <wp:posOffset>646176</wp:posOffset>
              </wp:positionH>
              <wp:positionV relativeFrom="page">
                <wp:posOffset>914400</wp:posOffset>
              </wp:positionV>
              <wp:extent cx="6359398" cy="297434"/>
              <wp:effectExtent l="0" t="0" r="0" b="0"/>
              <wp:wrapSquare wrapText="bothSides"/>
              <wp:docPr id="7181" name="Group 7181"/>
              <wp:cNvGraphicFramePr/>
              <a:graphic xmlns:a="http://schemas.openxmlformats.org/drawingml/2006/main">
                <a:graphicData uri="http://schemas.microsoft.com/office/word/2010/wordprocessingGroup">
                  <wpg:wgp>
                    <wpg:cNvGrpSpPr/>
                    <wpg:grpSpPr>
                      <a:xfrm>
                        <a:off x="0" y="0"/>
                        <a:ext cx="6359398" cy="297434"/>
                        <a:chOff x="0" y="0"/>
                        <a:chExt cx="6359398" cy="297434"/>
                      </a:xfrm>
                    </wpg:grpSpPr>
                    <wps:wsp>
                      <wps:cNvPr id="7533" name="Shape 7533"/>
                      <wps:cNvSpPr/>
                      <wps:spPr>
                        <a:xfrm>
                          <a:off x="6096" y="6045"/>
                          <a:ext cx="6347207" cy="285293"/>
                        </a:xfrm>
                        <a:custGeom>
                          <a:avLst/>
                          <a:gdLst/>
                          <a:ahLst/>
                          <a:cxnLst/>
                          <a:rect l="0" t="0" r="0" b="0"/>
                          <a:pathLst>
                            <a:path w="6347207" h="285293">
                              <a:moveTo>
                                <a:pt x="0" y="0"/>
                              </a:moveTo>
                              <a:lnTo>
                                <a:pt x="6347207" y="0"/>
                              </a:lnTo>
                              <a:lnTo>
                                <a:pt x="6347207" y="285293"/>
                              </a:lnTo>
                              <a:lnTo>
                                <a:pt x="0" y="285293"/>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7534" name="Shape 75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5" name="Shape 7535"/>
                      <wps:cNvSpPr/>
                      <wps:spPr>
                        <a:xfrm>
                          <a:off x="6096" y="0"/>
                          <a:ext cx="6347207" cy="9144"/>
                        </a:xfrm>
                        <a:custGeom>
                          <a:avLst/>
                          <a:gdLst/>
                          <a:ahLst/>
                          <a:cxnLst/>
                          <a:rect l="0" t="0" r="0" b="0"/>
                          <a:pathLst>
                            <a:path w="6347207" h="9144">
                              <a:moveTo>
                                <a:pt x="0" y="0"/>
                              </a:moveTo>
                              <a:lnTo>
                                <a:pt x="6347207" y="0"/>
                              </a:lnTo>
                              <a:lnTo>
                                <a:pt x="63472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6" name="Shape 7536"/>
                      <wps:cNvSpPr/>
                      <wps:spPr>
                        <a:xfrm>
                          <a:off x="63533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7" name="Shape 7537"/>
                      <wps:cNvSpPr/>
                      <wps:spPr>
                        <a:xfrm>
                          <a:off x="0" y="2913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8" name="Shape 7538"/>
                      <wps:cNvSpPr/>
                      <wps:spPr>
                        <a:xfrm>
                          <a:off x="6353302" y="2913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9" name="Shape 7539"/>
                      <wps:cNvSpPr/>
                      <wps:spPr>
                        <a:xfrm>
                          <a:off x="0" y="6045"/>
                          <a:ext cx="9144" cy="285293"/>
                        </a:xfrm>
                        <a:custGeom>
                          <a:avLst/>
                          <a:gdLst/>
                          <a:ahLst/>
                          <a:cxnLst/>
                          <a:rect l="0" t="0" r="0" b="0"/>
                          <a:pathLst>
                            <a:path w="9144" h="285293">
                              <a:moveTo>
                                <a:pt x="0" y="0"/>
                              </a:moveTo>
                              <a:lnTo>
                                <a:pt x="9144" y="0"/>
                              </a:lnTo>
                              <a:lnTo>
                                <a:pt x="9144" y="285293"/>
                              </a:lnTo>
                              <a:lnTo>
                                <a:pt x="0" y="285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0" name="Shape 7540"/>
                      <wps:cNvSpPr/>
                      <wps:spPr>
                        <a:xfrm>
                          <a:off x="6353302" y="6045"/>
                          <a:ext cx="9144" cy="285293"/>
                        </a:xfrm>
                        <a:custGeom>
                          <a:avLst/>
                          <a:gdLst/>
                          <a:ahLst/>
                          <a:cxnLst/>
                          <a:rect l="0" t="0" r="0" b="0"/>
                          <a:pathLst>
                            <a:path w="9144" h="285293">
                              <a:moveTo>
                                <a:pt x="0" y="0"/>
                              </a:moveTo>
                              <a:lnTo>
                                <a:pt x="9144" y="0"/>
                              </a:lnTo>
                              <a:lnTo>
                                <a:pt x="9144" y="285293"/>
                              </a:lnTo>
                              <a:lnTo>
                                <a:pt x="0" y="285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A08463" id="Group 7181" o:spid="_x0000_s1026" style="position:absolute;margin-left:50.9pt;margin-top:1in;width:500.75pt;height:23.4pt;z-index:251661312;mso-position-horizontal-relative:page;mso-position-vertical-relative:page" coordsize="63593,2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">
              <v:shape id="Shape 7533" o:spid="_x0000_s1027" style="position:absolute;left:60;top:60;width:63473;height:2853;visibility:visible;mso-wrap-style:square;v-text-anchor:top" coordsize="6347207,28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" path="m,l6347207,r,285293l,285293,,e" fillcolor="#002060" stroked="f" strokeweight="0">
                <v:stroke miterlimit="83231f" joinstyle="miter"/>
                <v:path arrowok="t" textboxrect="0,0,6347207,285293"/>
              </v:shape>
              <v:shape id="Shape 7534"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" path="m,l9144,r,9144l,9144,,e" fillcolor="black" stroked="f" strokeweight="0">
                <v:stroke miterlimit="83231f" joinstyle="miter"/>
                <v:path arrowok="t" textboxrect="0,0,9144,9144"/>
              </v:shape>
              <v:shape id="Shape 7535" o:spid="_x0000_s1029" style="position:absolute;left:60;width:63473;height:91;visibility:visible;mso-wrap-style:square;v-text-anchor:top" coordsize="63472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" path="m,l6347207,r,9144l,9144,,e" fillcolor="black" stroked="f" strokeweight="0">
                <v:stroke miterlimit="83231f" joinstyle="miter"/>
                <v:path arrowok="t" textboxrect="0,0,6347207,9144"/>
              </v:shape>
              <v:shape id="Shape 7536" o:spid="_x0000_s1030" style="position:absolute;left:635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" path="m,l9144,r,9144l,9144,,e" fillcolor="black" stroked="f" strokeweight="0">
                <v:stroke miterlimit="83231f" joinstyle="miter"/>
                <v:path arrowok="t" textboxrect="0,0,9144,9144"/>
              </v:shape>
              <v:shape id="Shape 7537" o:spid="_x0000_s1031" style="position:absolute;top:29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" path="m,l9144,r,9144l,9144,,e" fillcolor="black" stroked="f" strokeweight="0">
                <v:stroke miterlimit="83231f" joinstyle="miter"/>
                <v:path arrowok="t" textboxrect="0,0,9144,9144"/>
              </v:shape>
              <v:shape id="Shape 7538" o:spid="_x0000_s1032" style="position:absolute;left:63533;top:29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" path="m,l9144,r,9144l,9144,,e" fillcolor="black" stroked="f" strokeweight="0">
                <v:stroke miterlimit="83231f" joinstyle="miter"/>
                <v:path arrowok="t" textboxrect="0,0,9144,9144"/>
              </v:shape>
              <v:shape id="Shape 7539" o:spid="_x0000_s1033" style="position:absolute;top:60;width:91;height:2853;visibility:visible;mso-wrap-style:square;v-text-anchor:top" coordsize="9144,28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" path="m,l9144,r,285293l,285293,,e" fillcolor="black" stroked="f" strokeweight="0">
                <v:stroke miterlimit="83231f" joinstyle="miter"/>
                <v:path arrowok="t" textboxrect="0,0,9144,285293"/>
              </v:shape>
              <v:shape id="Shape 7540" o:spid="_x0000_s1034" style="position:absolute;left:63533;top:60;width:91;height:2853;visibility:visible;mso-wrap-style:square;v-text-anchor:top" coordsize="9144,28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" path="m,l9144,r,285293l,285293,,e" fillcolor="black" stroked="f" strokeweight="0">
                <v:stroke miterlimit="83231f" joinstyle="miter"/>
                <v:path arrowok="t" textboxrect="0,0,9144,285293"/>
              </v:shape>
              <w10:wrap type="square" anchorx="page" anchory="page"/>
            </v:group>
          </w:pict>
        </mc:Fallback>
      </mc:AlternateContent>
    </w:r>
    <w:r>
      <w:rPr>
        <w:rFonts w:ascii="Verdana" w:eastAsia="Verdana" w:hAnsi="Verdana" w:cs="Verdana"/>
        <w:sz w:val="2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57256"/>
    <w:multiLevelType w:val="hybridMultilevel"/>
    <w:tmpl w:val="48D46A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E371D"/>
    <w:multiLevelType w:val="hybridMultilevel"/>
    <w:tmpl w:val="4212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D5C77"/>
    <w:multiLevelType w:val="hybridMultilevel"/>
    <w:tmpl w:val="0DDC0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921CBF"/>
    <w:multiLevelType w:val="hybridMultilevel"/>
    <w:tmpl w:val="0F269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B37B8"/>
    <w:multiLevelType w:val="hybridMultilevel"/>
    <w:tmpl w:val="9E8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2318B2"/>
    <w:multiLevelType w:val="hybridMultilevel"/>
    <w:tmpl w:val="DD189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D22AC6"/>
    <w:multiLevelType w:val="hybridMultilevel"/>
    <w:tmpl w:val="5F90A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2041DB"/>
    <w:multiLevelType w:val="hybridMultilevel"/>
    <w:tmpl w:val="82A20B02"/>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8" w15:restartNumberingAfterBreak="0">
    <w:nsid w:val="3F95796C"/>
    <w:multiLevelType w:val="hybridMultilevel"/>
    <w:tmpl w:val="E038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BC389C"/>
    <w:multiLevelType w:val="hybridMultilevel"/>
    <w:tmpl w:val="B1F4562E"/>
    <w:lvl w:ilvl="0" w:tplc="0809000F">
      <w:start w:val="1"/>
      <w:numFmt w:val="decimal"/>
      <w:lvlText w:val="%1."/>
      <w:lvlJc w:val="left"/>
      <w:pPr>
        <w:ind w:left="720" w:hanging="360"/>
      </w:pPr>
    </w:lvl>
    <w:lvl w:ilvl="1" w:tplc="A428064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BC3436"/>
    <w:multiLevelType w:val="hybridMultilevel"/>
    <w:tmpl w:val="775C8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F278F9"/>
    <w:multiLevelType w:val="hybridMultilevel"/>
    <w:tmpl w:val="8D76538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A97C6F"/>
    <w:multiLevelType w:val="hybridMultilevel"/>
    <w:tmpl w:val="56CAD38E"/>
    <w:lvl w:ilvl="0" w:tplc="FAF8902C">
      <w:start w:val="1"/>
      <w:numFmt w:val="decimal"/>
      <w:lvlText w:val="%1."/>
      <w:lvlJc w:val="left"/>
      <w:pPr>
        <w:ind w:left="720" w:hanging="360"/>
      </w:pPr>
      <w:rPr>
        <w:rFonts w:ascii="Verdana" w:eastAsia="Verdana" w:hAnsi="Verdana" w:cs="Verdana"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7B3848"/>
    <w:multiLevelType w:val="hybridMultilevel"/>
    <w:tmpl w:val="9D98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C708F6"/>
    <w:multiLevelType w:val="hybridMultilevel"/>
    <w:tmpl w:val="C8028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7762450">
    <w:abstractNumId w:val="12"/>
  </w:num>
  <w:num w:numId="2" w16cid:durableId="1344284230">
    <w:abstractNumId w:val="0"/>
  </w:num>
  <w:num w:numId="3" w16cid:durableId="1503811942">
    <w:abstractNumId w:val="9"/>
  </w:num>
  <w:num w:numId="4" w16cid:durableId="659313443">
    <w:abstractNumId w:val="6"/>
  </w:num>
  <w:num w:numId="5" w16cid:durableId="1002052677">
    <w:abstractNumId w:val="14"/>
  </w:num>
  <w:num w:numId="6" w16cid:durableId="764695693">
    <w:abstractNumId w:val="5"/>
  </w:num>
  <w:num w:numId="7" w16cid:durableId="790167690">
    <w:abstractNumId w:val="7"/>
  </w:num>
  <w:num w:numId="8" w16cid:durableId="780610614">
    <w:abstractNumId w:val="2"/>
  </w:num>
  <w:num w:numId="9" w16cid:durableId="2108385752">
    <w:abstractNumId w:val="8"/>
  </w:num>
  <w:num w:numId="10" w16cid:durableId="542329441">
    <w:abstractNumId w:val="4"/>
  </w:num>
  <w:num w:numId="11" w16cid:durableId="1873492370">
    <w:abstractNumId w:val="11"/>
  </w:num>
  <w:num w:numId="12" w16cid:durableId="1692565284">
    <w:abstractNumId w:val="10"/>
  </w:num>
  <w:num w:numId="13" w16cid:durableId="2076316849">
    <w:abstractNumId w:val="13"/>
  </w:num>
  <w:num w:numId="14" w16cid:durableId="1036001522">
    <w:abstractNumId w:val="3"/>
  </w:num>
  <w:num w:numId="15" w16cid:durableId="8679828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Onuoha">
    <w15:presenceInfo w15:providerId="AD" w15:userId="S::david.onuoha@cpe.org.uk::eaaea89d-caab-4518-ac14-f3a817a670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E54"/>
    <w:rsid w:val="000019DC"/>
    <w:rsid w:val="0002765A"/>
    <w:rsid w:val="0007695A"/>
    <w:rsid w:val="00091AC9"/>
    <w:rsid w:val="0009218B"/>
    <w:rsid w:val="000F65EA"/>
    <w:rsid w:val="0010055C"/>
    <w:rsid w:val="00101794"/>
    <w:rsid w:val="00134BFD"/>
    <w:rsid w:val="00146093"/>
    <w:rsid w:val="00154116"/>
    <w:rsid w:val="001543CF"/>
    <w:rsid w:val="00175700"/>
    <w:rsid w:val="00176BC0"/>
    <w:rsid w:val="00194CCA"/>
    <w:rsid w:val="001A5FE8"/>
    <w:rsid w:val="001C3E6A"/>
    <w:rsid w:val="001D7F68"/>
    <w:rsid w:val="002232F4"/>
    <w:rsid w:val="00242F2F"/>
    <w:rsid w:val="002773BC"/>
    <w:rsid w:val="0028308A"/>
    <w:rsid w:val="002836B8"/>
    <w:rsid w:val="00287ACF"/>
    <w:rsid w:val="002A4ED5"/>
    <w:rsid w:val="002B05CF"/>
    <w:rsid w:val="002C09F3"/>
    <w:rsid w:val="002C3A6A"/>
    <w:rsid w:val="002F17DA"/>
    <w:rsid w:val="002F4862"/>
    <w:rsid w:val="00336527"/>
    <w:rsid w:val="003765C4"/>
    <w:rsid w:val="003846DD"/>
    <w:rsid w:val="003C36C8"/>
    <w:rsid w:val="003C62FF"/>
    <w:rsid w:val="003F1825"/>
    <w:rsid w:val="00417128"/>
    <w:rsid w:val="00420308"/>
    <w:rsid w:val="00440F7C"/>
    <w:rsid w:val="0046012D"/>
    <w:rsid w:val="004B2AF8"/>
    <w:rsid w:val="004D1EAB"/>
    <w:rsid w:val="0051472A"/>
    <w:rsid w:val="00575366"/>
    <w:rsid w:val="0058018C"/>
    <w:rsid w:val="00581B10"/>
    <w:rsid w:val="00582EC2"/>
    <w:rsid w:val="005944CE"/>
    <w:rsid w:val="00594602"/>
    <w:rsid w:val="005A080C"/>
    <w:rsid w:val="005C0CEB"/>
    <w:rsid w:val="005C5190"/>
    <w:rsid w:val="005D3D68"/>
    <w:rsid w:val="005D74E0"/>
    <w:rsid w:val="005F756B"/>
    <w:rsid w:val="00604C66"/>
    <w:rsid w:val="00644742"/>
    <w:rsid w:val="00644BE9"/>
    <w:rsid w:val="00655CC0"/>
    <w:rsid w:val="00656117"/>
    <w:rsid w:val="00670527"/>
    <w:rsid w:val="00672E54"/>
    <w:rsid w:val="00672F1F"/>
    <w:rsid w:val="006807D0"/>
    <w:rsid w:val="00683EAA"/>
    <w:rsid w:val="00686176"/>
    <w:rsid w:val="006A365D"/>
    <w:rsid w:val="006A3EE5"/>
    <w:rsid w:val="006F4415"/>
    <w:rsid w:val="00705F7D"/>
    <w:rsid w:val="007229B3"/>
    <w:rsid w:val="00732101"/>
    <w:rsid w:val="00732661"/>
    <w:rsid w:val="00737EE7"/>
    <w:rsid w:val="00747542"/>
    <w:rsid w:val="00797F4C"/>
    <w:rsid w:val="007E4E18"/>
    <w:rsid w:val="007F2814"/>
    <w:rsid w:val="008017F9"/>
    <w:rsid w:val="00814F54"/>
    <w:rsid w:val="00817BCE"/>
    <w:rsid w:val="00821245"/>
    <w:rsid w:val="00882314"/>
    <w:rsid w:val="008E20B8"/>
    <w:rsid w:val="008E6615"/>
    <w:rsid w:val="009221A2"/>
    <w:rsid w:val="00923BE9"/>
    <w:rsid w:val="009317DE"/>
    <w:rsid w:val="009327CC"/>
    <w:rsid w:val="0095661C"/>
    <w:rsid w:val="00971489"/>
    <w:rsid w:val="009752C3"/>
    <w:rsid w:val="00986E9F"/>
    <w:rsid w:val="00997AE1"/>
    <w:rsid w:val="009C0D36"/>
    <w:rsid w:val="009C2EDB"/>
    <w:rsid w:val="009E5E6F"/>
    <w:rsid w:val="009F19C5"/>
    <w:rsid w:val="00A1213B"/>
    <w:rsid w:val="00A16E71"/>
    <w:rsid w:val="00A76646"/>
    <w:rsid w:val="00A80468"/>
    <w:rsid w:val="00A85396"/>
    <w:rsid w:val="00A9271A"/>
    <w:rsid w:val="00B1292B"/>
    <w:rsid w:val="00B73E15"/>
    <w:rsid w:val="00BB50BC"/>
    <w:rsid w:val="00BF23A4"/>
    <w:rsid w:val="00C01043"/>
    <w:rsid w:val="00C432BB"/>
    <w:rsid w:val="00C6122B"/>
    <w:rsid w:val="00C771E3"/>
    <w:rsid w:val="00C8231E"/>
    <w:rsid w:val="00C92234"/>
    <w:rsid w:val="00C92AC3"/>
    <w:rsid w:val="00CA695E"/>
    <w:rsid w:val="00CB6D31"/>
    <w:rsid w:val="00CD046C"/>
    <w:rsid w:val="00CF0DB8"/>
    <w:rsid w:val="00D02DE5"/>
    <w:rsid w:val="00D07DB3"/>
    <w:rsid w:val="00D51137"/>
    <w:rsid w:val="00D66798"/>
    <w:rsid w:val="00D87CE1"/>
    <w:rsid w:val="00D92392"/>
    <w:rsid w:val="00D96C06"/>
    <w:rsid w:val="00DE32B2"/>
    <w:rsid w:val="00DF4994"/>
    <w:rsid w:val="00E24A93"/>
    <w:rsid w:val="00E347F4"/>
    <w:rsid w:val="00E81444"/>
    <w:rsid w:val="00E825B1"/>
    <w:rsid w:val="00EC41ED"/>
    <w:rsid w:val="00EC5345"/>
    <w:rsid w:val="00ED35B9"/>
    <w:rsid w:val="00ED6A41"/>
    <w:rsid w:val="00EE020E"/>
    <w:rsid w:val="00EE7CB7"/>
    <w:rsid w:val="00F1584D"/>
    <w:rsid w:val="00F761E4"/>
    <w:rsid w:val="00FB416F"/>
    <w:rsid w:val="00FC2DF1"/>
    <w:rsid w:val="00FD7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544AE"/>
  <w15:docId w15:val="{1D2737B5-D9E2-4235-B448-D6C4EE7E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DB8"/>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Georgia" w:eastAsia="Georgia" w:hAnsi="Georgia" w:cs="Georgia"/>
      <w:color w:val="FFFF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color w:val="FFFFFF"/>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F756B"/>
    <w:pPr>
      <w:ind w:left="720"/>
      <w:contextualSpacing/>
    </w:pPr>
  </w:style>
  <w:style w:type="character" w:styleId="CommentReference">
    <w:name w:val="annotation reference"/>
    <w:basedOn w:val="DefaultParagraphFont"/>
    <w:uiPriority w:val="99"/>
    <w:semiHidden/>
    <w:unhideWhenUsed/>
    <w:rsid w:val="00DF4994"/>
    <w:rPr>
      <w:sz w:val="16"/>
      <w:szCs w:val="16"/>
    </w:rPr>
  </w:style>
  <w:style w:type="paragraph" w:styleId="CommentText">
    <w:name w:val="annotation text"/>
    <w:basedOn w:val="Normal"/>
    <w:link w:val="CommentTextChar"/>
    <w:uiPriority w:val="99"/>
    <w:unhideWhenUsed/>
    <w:rsid w:val="00DF4994"/>
    <w:pPr>
      <w:spacing w:line="240" w:lineRule="auto"/>
    </w:pPr>
    <w:rPr>
      <w:sz w:val="20"/>
      <w:szCs w:val="20"/>
    </w:rPr>
  </w:style>
  <w:style w:type="character" w:customStyle="1" w:styleId="CommentTextChar">
    <w:name w:val="Comment Text Char"/>
    <w:basedOn w:val="DefaultParagraphFont"/>
    <w:link w:val="CommentText"/>
    <w:uiPriority w:val="99"/>
    <w:rsid w:val="00DF499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F4994"/>
    <w:rPr>
      <w:b/>
      <w:bCs/>
    </w:rPr>
  </w:style>
  <w:style w:type="character" w:customStyle="1" w:styleId="CommentSubjectChar">
    <w:name w:val="Comment Subject Char"/>
    <w:basedOn w:val="CommentTextChar"/>
    <w:link w:val="CommentSubject"/>
    <w:uiPriority w:val="99"/>
    <w:semiHidden/>
    <w:rsid w:val="00DF4994"/>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DF49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994"/>
    <w:rPr>
      <w:rFonts w:ascii="Segoe UI" w:eastAsia="Calibri" w:hAnsi="Segoe UI" w:cs="Segoe UI"/>
      <w:color w:val="000000"/>
      <w:sz w:val="18"/>
      <w:szCs w:val="18"/>
    </w:rPr>
  </w:style>
  <w:style w:type="character" w:styleId="Hyperlink">
    <w:name w:val="Hyperlink"/>
    <w:basedOn w:val="DefaultParagraphFont"/>
    <w:uiPriority w:val="99"/>
    <w:unhideWhenUsed/>
    <w:rsid w:val="005C5190"/>
    <w:rPr>
      <w:color w:val="0563C1" w:themeColor="hyperlink"/>
      <w:u w:val="single"/>
    </w:rPr>
  </w:style>
  <w:style w:type="character" w:styleId="UnresolvedMention">
    <w:name w:val="Unresolved Mention"/>
    <w:basedOn w:val="DefaultParagraphFont"/>
    <w:uiPriority w:val="99"/>
    <w:semiHidden/>
    <w:unhideWhenUsed/>
    <w:rsid w:val="007E4E18"/>
    <w:rPr>
      <w:color w:val="808080"/>
      <w:shd w:val="clear" w:color="auto" w:fill="E6E6E6"/>
    </w:rPr>
  </w:style>
  <w:style w:type="paragraph" w:styleId="Header">
    <w:name w:val="header"/>
    <w:basedOn w:val="Normal"/>
    <w:link w:val="HeaderChar"/>
    <w:uiPriority w:val="99"/>
    <w:unhideWhenUsed/>
    <w:rsid w:val="00F15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84D"/>
    <w:rPr>
      <w:rFonts w:ascii="Calibri" w:eastAsia="Calibri" w:hAnsi="Calibri" w:cs="Calibri"/>
      <w:color w:val="000000"/>
    </w:rPr>
  </w:style>
  <w:style w:type="character" w:styleId="FollowedHyperlink">
    <w:name w:val="FollowedHyperlink"/>
    <w:basedOn w:val="DefaultParagraphFont"/>
    <w:uiPriority w:val="99"/>
    <w:semiHidden/>
    <w:unhideWhenUsed/>
    <w:rsid w:val="00F1584D"/>
    <w:rPr>
      <w:color w:val="954F72" w:themeColor="followedHyperlink"/>
      <w:u w:val="single"/>
    </w:rPr>
  </w:style>
  <w:style w:type="paragraph" w:styleId="Revision">
    <w:name w:val="Revision"/>
    <w:hidden/>
    <w:uiPriority w:val="99"/>
    <w:semiHidden/>
    <w:rsid w:val="00FD7277"/>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825891">
      <w:bodyDiv w:val="1"/>
      <w:marLeft w:val="0"/>
      <w:marRight w:val="0"/>
      <w:marTop w:val="0"/>
      <w:marBottom w:val="0"/>
      <w:divBdr>
        <w:top w:val="none" w:sz="0" w:space="0" w:color="auto"/>
        <w:left w:val="none" w:sz="0" w:space="0" w:color="auto"/>
        <w:bottom w:val="none" w:sz="0" w:space="0" w:color="auto"/>
        <w:right w:val="none" w:sz="0" w:space="0" w:color="auto"/>
      </w:divBdr>
    </w:div>
    <w:div w:id="1488126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newsroom/document.cfm?doc_id=47711" TargetMode="External"/><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ec.europa.eu/newsroom/document.cfm?doc_id=47711" TargetMode="Externa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dsptoolkit.nhs.uk/"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catalogue/PUB30014" TargetMode="External"/><Relationship Id="rId24" Type="http://schemas.openxmlformats.org/officeDocument/2006/relationships/footer" Target="footer5.xml"/><Relationship Id="rId5"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hyperlink" Target="http://cpe.org.uk/dispensing-supply/eps/patient-nomination-of-a-dispensing-site/nomination-report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ec.europa.eu/newsroom/document.cfm?doc_id=47711" TargetMode="External"/><Relationship Id="rId14" Type="http://schemas.microsoft.com/office/2016/09/relationships/commentsIds" Target="commentsIds.xm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2052</Words>
  <Characters>12606</Characters>
  <Application>Microsoft Office Word</Application>
  <DocSecurity>0</DocSecurity>
  <Lines>340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Hockey</dc:creator>
  <cp:keywords/>
  <cp:lastModifiedBy>Daniel Ah-Thion</cp:lastModifiedBy>
  <cp:revision>2</cp:revision>
  <cp:lastPrinted>2018-05-16T11:59:00Z</cp:lastPrinted>
  <dcterms:created xsi:type="dcterms:W3CDTF">2024-11-08T11:45:00Z</dcterms:created>
  <dcterms:modified xsi:type="dcterms:W3CDTF">2024-11-08T11:45:00Z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1e2601303feb56439a7a9abe156421056ca2755d3e38fa2bfff58d444b83c198</vt:lpwstr>
  </property>
</Properties>
</file>