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5915" w14:textId="2A6514BF" w:rsidR="000B0FCC" w:rsidRPr="0056077E" w:rsidRDefault="000B0FCC" w:rsidP="000B0FCC">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 xml:space="preserve">LETTER FROM TRANSFEREE </w:t>
      </w:r>
      <w:r w:rsidR="00AA3782">
        <w:rPr>
          <w:rFonts w:eastAsia="Times New Roman" w:cstheme="minorHAnsi"/>
          <w:b/>
          <w:sz w:val="28"/>
          <w:szCs w:val="28"/>
          <w:highlight w:val="green"/>
          <w:lang w:eastAsia="en-GB"/>
        </w:rPr>
        <w:t xml:space="preserve">TO </w:t>
      </w:r>
      <w:r w:rsidR="00EE30C8">
        <w:rPr>
          <w:rFonts w:eastAsia="Times New Roman" w:cstheme="minorHAnsi"/>
          <w:b/>
          <w:sz w:val="28"/>
          <w:szCs w:val="28"/>
          <w:highlight w:val="green"/>
          <w:lang w:eastAsia="en-GB"/>
        </w:rPr>
        <w:t>AFFECTED EMPLOYEES</w:t>
      </w:r>
      <w:r w:rsidR="00AA3782">
        <w:rPr>
          <w:rFonts w:eastAsia="Times New Roman" w:cstheme="minorHAnsi"/>
          <w:b/>
          <w:sz w:val="28"/>
          <w:szCs w:val="28"/>
          <w:highlight w:val="green"/>
          <w:lang w:eastAsia="en-GB"/>
        </w:rPr>
        <w:t xml:space="preserve">: </w:t>
      </w:r>
      <w:r>
        <w:rPr>
          <w:rFonts w:eastAsia="Times New Roman" w:cstheme="minorHAnsi"/>
          <w:b/>
          <w:sz w:val="28"/>
          <w:szCs w:val="28"/>
          <w:highlight w:val="green"/>
          <w:lang w:eastAsia="en-GB"/>
        </w:rPr>
        <w:t xml:space="preserve">CONFIRMING </w:t>
      </w:r>
      <w:r w:rsidR="00AA3782">
        <w:rPr>
          <w:rFonts w:eastAsia="Times New Roman" w:cstheme="minorHAnsi"/>
          <w:b/>
          <w:sz w:val="28"/>
          <w:szCs w:val="28"/>
          <w:highlight w:val="green"/>
          <w:lang w:eastAsia="en-GB"/>
        </w:rPr>
        <w:t xml:space="preserve">WHETHER OR NOT </w:t>
      </w:r>
      <w:r>
        <w:rPr>
          <w:rFonts w:eastAsia="Times New Roman" w:cstheme="minorHAnsi"/>
          <w:b/>
          <w:sz w:val="28"/>
          <w:szCs w:val="28"/>
          <w:highlight w:val="green"/>
          <w:lang w:eastAsia="en-GB"/>
        </w:rPr>
        <w:t xml:space="preserve">MEASURES </w:t>
      </w:r>
      <w:r w:rsidR="00AA3782">
        <w:rPr>
          <w:rFonts w:eastAsia="Times New Roman" w:cstheme="minorHAnsi"/>
          <w:b/>
          <w:sz w:val="28"/>
          <w:szCs w:val="28"/>
          <w:highlight w:val="green"/>
          <w:lang w:eastAsia="en-GB"/>
        </w:rPr>
        <w:t xml:space="preserve">ARE </w:t>
      </w:r>
      <w:r>
        <w:rPr>
          <w:rFonts w:eastAsia="Times New Roman" w:cstheme="minorHAnsi"/>
          <w:b/>
          <w:sz w:val="28"/>
          <w:szCs w:val="28"/>
          <w:highlight w:val="green"/>
          <w:lang w:eastAsia="en-GB"/>
        </w:rPr>
        <w:t>ENVISAGED</w:t>
      </w:r>
      <w:r w:rsidRPr="0056077E">
        <w:rPr>
          <w:rFonts w:eastAsia="Times New Roman" w:cstheme="minorHAnsi"/>
          <w:b/>
          <w:sz w:val="28"/>
          <w:szCs w:val="28"/>
          <w:highlight w:val="green"/>
          <w:lang w:eastAsia="en-GB"/>
        </w:rPr>
        <w:t>]</w:t>
      </w:r>
    </w:p>
    <w:p w14:paraId="7362567D" w14:textId="77777777" w:rsidR="000B0FCC" w:rsidRPr="0056077E" w:rsidRDefault="000B0FCC" w:rsidP="000B0FCC">
      <w:pPr>
        <w:spacing w:after="180"/>
        <w:rPr>
          <w:rFonts w:eastAsia="Times New Roman" w:cstheme="minorHAnsi"/>
          <w:b/>
          <w:lang w:eastAsia="en-GB"/>
        </w:rPr>
      </w:pPr>
      <w:r w:rsidRPr="0056077E">
        <w:rPr>
          <w:rFonts w:eastAsia="Times New Roman" w:cstheme="minorHAnsi"/>
          <w:b/>
          <w:highlight w:val="yellow"/>
          <w:lang w:eastAsia="en-GB"/>
        </w:rPr>
        <w:t>[Yellow highlights: to be completed before the document is provided to the employee. Please amend, insert appropriate wording or remove as applicable.]</w:t>
      </w:r>
    </w:p>
    <w:p w14:paraId="1E9CEDC7" w14:textId="77777777" w:rsidR="000B0FCC" w:rsidRDefault="000B0FCC" w:rsidP="000B0FCC">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010DF74B" w14:textId="7D2BEDD3" w:rsidR="000B0FCC" w:rsidRDefault="000B0FCC" w:rsidP="000B0FCC">
      <w:pPr>
        <w:spacing w:after="180"/>
        <w:rPr>
          <w:rFonts w:eastAsia="Times New Roman" w:cstheme="minorHAnsi"/>
          <w:b/>
          <w:lang w:eastAsia="en-GB"/>
        </w:rPr>
      </w:pPr>
      <w:r w:rsidRPr="009E3782">
        <w:rPr>
          <w:rFonts w:eastAsia="Times New Roman" w:cstheme="minorHAnsi"/>
          <w:b/>
          <w:highlight w:val="red"/>
          <w:lang w:eastAsia="en-GB"/>
        </w:rPr>
        <w:t>[Red highlights: only include where measures to be taken by either the Transferor or Transferee which will affect transferring employees.</w:t>
      </w:r>
      <w:r w:rsidRPr="00B27F76">
        <w:rPr>
          <w:rFonts w:eastAsia="Times New Roman" w:cstheme="minorHAnsi"/>
          <w:b/>
          <w:highlight w:val="red"/>
          <w:lang w:eastAsia="en-GB"/>
        </w:rPr>
        <w:t>]</w:t>
      </w:r>
    </w:p>
    <w:p w14:paraId="194FC39F" w14:textId="0733A1A1" w:rsidR="00AA3782" w:rsidRPr="00AA3782" w:rsidRDefault="00AA3782" w:rsidP="000B0FCC">
      <w:pPr>
        <w:spacing w:after="180"/>
        <w:rPr>
          <w:rFonts w:ascii="Arial" w:eastAsia="Calibri" w:hAnsi="Arial" w:cs="Arial"/>
          <w:b/>
          <w:bCs/>
        </w:rPr>
      </w:pPr>
      <w:r w:rsidRPr="000B3E30">
        <w:rPr>
          <w:rFonts w:eastAsia="Arial"/>
          <w:b/>
          <w:bCs/>
          <w:highlight w:val="green"/>
        </w:rPr>
        <w:t>DISCLAIMER:</w:t>
      </w:r>
      <w:r w:rsidRPr="000B3E30">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0FD4AD86" w14:textId="77777777" w:rsidR="000B0FCC" w:rsidRPr="0056077E" w:rsidRDefault="000B0FCC" w:rsidP="000B0FCC">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6D11A6C6" w14:textId="77777777" w:rsidR="000B0FCC" w:rsidRPr="0056077E" w:rsidRDefault="000B0FCC" w:rsidP="000B0FCC">
      <w:pPr>
        <w:jc w:val="left"/>
        <w:rPr>
          <w:rFonts w:eastAsia="Times New Roman" w:cstheme="minorHAnsi"/>
          <w:b/>
          <w:lang w:eastAsia="en-GB"/>
        </w:rPr>
      </w:pPr>
    </w:p>
    <w:p w14:paraId="5937EF01" w14:textId="77777777" w:rsidR="000B0FCC" w:rsidRPr="0056077E" w:rsidRDefault="000B0FCC" w:rsidP="000B0FCC">
      <w:pPr>
        <w:jc w:val="left"/>
        <w:rPr>
          <w:rFonts w:eastAsia="Times New Roman" w:cstheme="minorHAnsi"/>
          <w:b/>
          <w:lang w:eastAsia="en-GB"/>
        </w:rPr>
      </w:pPr>
    </w:p>
    <w:p w14:paraId="51D8DF57" w14:textId="77777777" w:rsidR="000B0FCC" w:rsidRPr="0056077E" w:rsidRDefault="000B0FCC" w:rsidP="000B0FCC">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07FCEE9E" w14:textId="77777777" w:rsidR="000B0FCC" w:rsidRPr="0056077E" w:rsidRDefault="000B0FCC" w:rsidP="000B0FCC">
      <w:pPr>
        <w:jc w:val="center"/>
        <w:rPr>
          <w:rFonts w:ascii="Arial" w:eastAsia="Times New Roman" w:hAnsi="Arial" w:cs="Arial"/>
          <w:b/>
          <w:lang w:eastAsia="en-GB"/>
        </w:rPr>
      </w:pPr>
    </w:p>
    <w:p w14:paraId="0D5AC6FE" w14:textId="77777777" w:rsidR="000B0FCC" w:rsidRPr="0056077E" w:rsidRDefault="000B0FCC" w:rsidP="000B0FCC">
      <w:pPr>
        <w:spacing w:after="180"/>
        <w:rPr>
          <w:rFonts w:eastAsia="Times New Roman" w:cstheme="minorHAnsi"/>
          <w:b/>
          <w:lang w:eastAsia="en-GB"/>
        </w:rPr>
      </w:pPr>
      <w:r w:rsidRPr="0056077E">
        <w:rPr>
          <w:rFonts w:eastAsia="Times New Roman" w:cstheme="minorHAnsi"/>
          <w:b/>
          <w:lang w:eastAsia="en-GB"/>
        </w:rPr>
        <w:t>Strictly Private and Confidential</w:t>
      </w:r>
    </w:p>
    <w:p w14:paraId="6E90BC76" w14:textId="77777777" w:rsidR="000B0FCC" w:rsidRPr="0056077E" w:rsidRDefault="000B0FCC" w:rsidP="000B0FCC">
      <w:pPr>
        <w:rPr>
          <w:rFonts w:ascii="Arial" w:eastAsia="Arial" w:hAnsi="Arial" w:cs="Arial"/>
          <w:bCs/>
          <w:sz w:val="24"/>
          <w:szCs w:val="20"/>
          <w:lang w:eastAsia="en-GB"/>
        </w:rPr>
      </w:pPr>
    </w:p>
    <w:p w14:paraId="419AF1EE" w14:textId="77777777" w:rsidR="000B0FCC" w:rsidRPr="0056077E" w:rsidRDefault="000B0FCC" w:rsidP="000B0FCC">
      <w:pPr>
        <w:spacing w:after="180"/>
        <w:rPr>
          <w:rFonts w:eastAsia="Arial" w:cstheme="minorHAnsi"/>
          <w:highlight w:val="yellow"/>
          <w:lang w:eastAsia="en-GB"/>
        </w:rPr>
      </w:pPr>
      <w:r w:rsidRPr="0056077E">
        <w:rPr>
          <w:rFonts w:eastAsia="Arial" w:cstheme="minorHAnsi"/>
          <w:highlight w:val="yellow"/>
          <w:lang w:eastAsia="en-GB"/>
        </w:rPr>
        <w:t>[Name]</w:t>
      </w:r>
    </w:p>
    <w:p w14:paraId="70400310" w14:textId="77777777" w:rsidR="000B0FCC" w:rsidRPr="0056077E" w:rsidRDefault="000B0FCC" w:rsidP="000B0FCC">
      <w:pPr>
        <w:spacing w:after="180"/>
        <w:rPr>
          <w:rFonts w:eastAsia="Arial" w:cstheme="minorHAnsi"/>
          <w:highlight w:val="yellow"/>
          <w:lang w:eastAsia="en-GB"/>
        </w:rPr>
      </w:pPr>
      <w:r w:rsidRPr="0056077E">
        <w:rPr>
          <w:rFonts w:eastAsia="Arial" w:cstheme="minorHAnsi"/>
          <w:highlight w:val="yellow"/>
          <w:lang w:eastAsia="en-GB"/>
        </w:rPr>
        <w:t>[Address]</w:t>
      </w:r>
    </w:p>
    <w:p w14:paraId="62C26137" w14:textId="77777777" w:rsidR="000B0FCC" w:rsidRPr="0056077E" w:rsidRDefault="000B0FCC" w:rsidP="000B0FCC">
      <w:pPr>
        <w:spacing w:after="180"/>
        <w:rPr>
          <w:rFonts w:eastAsia="Arial" w:cstheme="minorHAnsi"/>
          <w:lang w:eastAsia="en-GB"/>
        </w:rPr>
      </w:pPr>
      <w:r w:rsidRPr="0056077E">
        <w:rPr>
          <w:rFonts w:eastAsia="Arial" w:cstheme="minorHAnsi"/>
          <w:highlight w:val="yellow"/>
          <w:lang w:eastAsia="en-GB"/>
        </w:rPr>
        <w:t>[Date]</w:t>
      </w:r>
    </w:p>
    <w:p w14:paraId="5618641B" w14:textId="77777777" w:rsidR="000B0FCC" w:rsidRPr="0056077E" w:rsidRDefault="000B0FCC" w:rsidP="000B0FCC">
      <w:pPr>
        <w:spacing w:after="180"/>
        <w:rPr>
          <w:rFonts w:eastAsia="Arial" w:cstheme="minorHAnsi"/>
          <w:lang w:eastAsia="en-GB"/>
        </w:rPr>
      </w:pPr>
    </w:p>
    <w:p w14:paraId="00C53395" w14:textId="77777777" w:rsidR="000B0FCC" w:rsidRPr="0056077E" w:rsidRDefault="000B0FCC" w:rsidP="000B0FCC">
      <w:pPr>
        <w:spacing w:after="180"/>
        <w:rPr>
          <w:rFonts w:eastAsia="Arial" w:cstheme="minorHAnsi"/>
          <w:lang w:eastAsia="en-GB"/>
        </w:rPr>
      </w:pPr>
      <w:r w:rsidRPr="0056077E">
        <w:rPr>
          <w:rFonts w:eastAsia="Arial" w:cstheme="minorHAnsi"/>
          <w:lang w:eastAsia="en-GB"/>
        </w:rPr>
        <w:t xml:space="preserve">Dear </w:t>
      </w:r>
      <w:r w:rsidRPr="0056077E">
        <w:rPr>
          <w:rFonts w:eastAsia="Arial" w:cstheme="minorHAnsi"/>
          <w:highlight w:val="yellow"/>
          <w:lang w:eastAsia="en-GB"/>
        </w:rPr>
        <w:t>[Name]</w:t>
      </w:r>
    </w:p>
    <w:p w14:paraId="2F2A2221" w14:textId="171D1306" w:rsidR="005C43D1" w:rsidRPr="000B0FCC" w:rsidRDefault="005C43D1" w:rsidP="005C43D1">
      <w:pPr>
        <w:spacing w:after="200" w:line="276" w:lineRule="auto"/>
        <w:jc w:val="left"/>
        <w:rPr>
          <w:rFonts w:eastAsia="Calibri" w:cstheme="minorHAnsi"/>
        </w:rPr>
      </w:pPr>
      <w:r w:rsidRPr="000B0FCC">
        <w:rPr>
          <w:rFonts w:eastAsia="Calibri" w:cstheme="minorHAnsi"/>
          <w:b/>
        </w:rPr>
        <w:t xml:space="preserve">Proposed transfer of </w:t>
      </w:r>
      <w:r w:rsidRPr="00547342">
        <w:rPr>
          <w:rFonts w:eastAsia="Calibri" w:cstheme="minorHAnsi"/>
          <w:b/>
          <w:highlight w:val="yellow"/>
        </w:rPr>
        <w:t>[details]</w:t>
      </w:r>
      <w:r w:rsidRPr="000B0FCC">
        <w:rPr>
          <w:rFonts w:eastAsia="Calibri" w:cstheme="minorHAnsi"/>
          <w:b/>
        </w:rPr>
        <w:t xml:space="preserve"> to </w:t>
      </w:r>
      <w:r w:rsidRPr="00547342">
        <w:rPr>
          <w:rFonts w:eastAsia="Calibri" w:cstheme="minorHAnsi"/>
          <w:b/>
          <w:highlight w:val="yellow"/>
        </w:rPr>
        <w:t>[</w:t>
      </w:r>
      <w:r w:rsidR="00547342" w:rsidRPr="00547342">
        <w:rPr>
          <w:rFonts w:eastAsia="Calibri" w:cstheme="minorHAnsi"/>
          <w:b/>
          <w:highlight w:val="yellow"/>
        </w:rPr>
        <w:t xml:space="preserve">Name of </w:t>
      </w:r>
      <w:r w:rsidRPr="00547342">
        <w:rPr>
          <w:rFonts w:eastAsia="Calibri" w:cstheme="minorHAnsi"/>
          <w:b/>
          <w:highlight w:val="yellow"/>
        </w:rPr>
        <w:t>Transferee]</w:t>
      </w:r>
    </w:p>
    <w:p w14:paraId="7E6C0D8C" w14:textId="3FB7933C" w:rsidR="005C43D1" w:rsidRPr="000B0FCC" w:rsidRDefault="005C43D1" w:rsidP="005C43D1">
      <w:pPr>
        <w:spacing w:after="200" w:line="276" w:lineRule="auto"/>
        <w:rPr>
          <w:rFonts w:eastAsia="Calibri" w:cstheme="minorHAnsi"/>
        </w:rPr>
      </w:pPr>
      <w:r w:rsidRPr="000B0FCC">
        <w:rPr>
          <w:rFonts w:eastAsia="Calibri" w:cstheme="minorHAnsi"/>
        </w:rPr>
        <w:t xml:space="preserve">I am writing in my capacity as </w:t>
      </w:r>
      <w:r w:rsidRPr="00547342">
        <w:rPr>
          <w:rFonts w:eastAsia="Calibri" w:cstheme="minorHAnsi"/>
          <w:highlight w:val="yellow"/>
        </w:rPr>
        <w:t>[job title]</w:t>
      </w:r>
      <w:r w:rsidRPr="00547342">
        <w:rPr>
          <w:rFonts w:eastAsia="Calibri" w:cstheme="minorHAnsi"/>
        </w:rPr>
        <w:t xml:space="preserve"> of </w:t>
      </w:r>
      <w:r w:rsidRPr="00547342">
        <w:rPr>
          <w:rFonts w:eastAsia="Calibri" w:cstheme="minorHAnsi"/>
          <w:highlight w:val="yellow"/>
        </w:rPr>
        <w:t xml:space="preserve">[legal name of </w:t>
      </w:r>
      <w:r w:rsidR="00547342" w:rsidRPr="00547342">
        <w:rPr>
          <w:rFonts w:eastAsia="Calibri" w:cstheme="minorHAnsi"/>
          <w:highlight w:val="yellow"/>
        </w:rPr>
        <w:t>T</w:t>
      </w:r>
      <w:r w:rsidRPr="00547342">
        <w:rPr>
          <w:rFonts w:eastAsia="Calibri" w:cstheme="minorHAnsi"/>
          <w:highlight w:val="yellow"/>
        </w:rPr>
        <w:t>ransferee]</w:t>
      </w:r>
      <w:r w:rsidRPr="00547342">
        <w:rPr>
          <w:rFonts w:eastAsia="Calibri" w:cstheme="minorHAnsi"/>
        </w:rPr>
        <w:t xml:space="preserve"> ("</w:t>
      </w:r>
      <w:r w:rsidR="00547342" w:rsidRPr="009348BF">
        <w:rPr>
          <w:rFonts w:eastAsia="Calibri" w:cstheme="minorHAnsi"/>
          <w:b/>
          <w:bCs/>
          <w:highlight w:val="yellow"/>
        </w:rPr>
        <w:t>[Name of</w:t>
      </w:r>
      <w:r w:rsidR="00547342" w:rsidRPr="00547342">
        <w:rPr>
          <w:rFonts w:eastAsia="Calibri" w:cstheme="minorHAnsi"/>
          <w:b/>
          <w:bCs/>
        </w:rPr>
        <w:t xml:space="preserve"> </w:t>
      </w:r>
      <w:r w:rsidR="00547342" w:rsidRPr="00547342">
        <w:rPr>
          <w:rFonts w:eastAsia="Calibri" w:cstheme="minorHAnsi"/>
          <w:b/>
          <w:bCs/>
          <w:highlight w:val="yellow"/>
        </w:rPr>
        <w:t>Transferee]</w:t>
      </w:r>
      <w:r w:rsidRPr="000B0FCC">
        <w:rPr>
          <w:rFonts w:eastAsia="Calibri" w:cstheme="minorHAnsi"/>
        </w:rPr>
        <w:t>"</w:t>
      </w:r>
      <w:r w:rsidR="00547342">
        <w:rPr>
          <w:rFonts w:eastAsia="Calibri" w:cstheme="minorHAnsi"/>
        </w:rPr>
        <w:t>)</w:t>
      </w:r>
      <w:r w:rsidRPr="000B0FCC">
        <w:rPr>
          <w:rFonts w:eastAsia="Calibri" w:cstheme="minorHAnsi"/>
        </w:rPr>
        <w:t xml:space="preserve"> in relation to the proposed </w:t>
      </w:r>
      <w:r w:rsidRPr="00547342">
        <w:rPr>
          <w:rFonts w:eastAsia="Calibri" w:cstheme="minorHAnsi"/>
          <w:highlight w:val="yellow"/>
        </w:rPr>
        <w:t>[details of what is transferring]</w:t>
      </w:r>
      <w:r w:rsidRPr="000B0FCC">
        <w:rPr>
          <w:rFonts w:eastAsia="Calibri" w:cstheme="minorHAnsi"/>
        </w:rPr>
        <w:t xml:space="preserve"> from </w:t>
      </w:r>
      <w:r w:rsidRPr="00547342">
        <w:rPr>
          <w:rFonts w:eastAsia="Calibri" w:cstheme="minorHAnsi"/>
          <w:highlight w:val="yellow"/>
        </w:rPr>
        <w:t xml:space="preserve">[legal name of </w:t>
      </w:r>
      <w:r w:rsidR="00547342" w:rsidRPr="00547342">
        <w:rPr>
          <w:rFonts w:eastAsia="Calibri" w:cstheme="minorHAnsi"/>
          <w:highlight w:val="yellow"/>
        </w:rPr>
        <w:t>T</w:t>
      </w:r>
      <w:r w:rsidRPr="00547342">
        <w:rPr>
          <w:rFonts w:eastAsia="Calibri" w:cstheme="minorHAnsi"/>
          <w:highlight w:val="yellow"/>
        </w:rPr>
        <w:t>ransferor]</w:t>
      </w:r>
      <w:r w:rsidRPr="000B0FCC">
        <w:rPr>
          <w:rFonts w:eastAsia="Calibri" w:cstheme="minorHAnsi"/>
        </w:rPr>
        <w:t xml:space="preserve"> ("</w:t>
      </w:r>
      <w:r w:rsidR="009348BF" w:rsidRPr="009348BF">
        <w:rPr>
          <w:rFonts w:eastAsia="Calibri" w:cstheme="minorHAnsi"/>
          <w:b/>
          <w:bCs/>
          <w:highlight w:val="yellow"/>
        </w:rPr>
        <w:t>[Name of Transferor]</w:t>
      </w:r>
      <w:r w:rsidRPr="000B0FCC">
        <w:rPr>
          <w:rFonts w:eastAsia="Calibri" w:cstheme="minorHAnsi"/>
        </w:rPr>
        <w:t xml:space="preserve">") to </w:t>
      </w:r>
      <w:r w:rsidR="009348BF" w:rsidRPr="009348BF">
        <w:rPr>
          <w:rFonts w:eastAsia="Calibri" w:cstheme="minorHAnsi"/>
          <w:highlight w:val="yellow"/>
        </w:rPr>
        <w:t xml:space="preserve">[Name of </w:t>
      </w:r>
      <w:r w:rsidR="00547342" w:rsidRPr="009348BF">
        <w:rPr>
          <w:rFonts w:eastAsia="Calibri" w:cstheme="minorHAnsi"/>
          <w:highlight w:val="yellow"/>
        </w:rPr>
        <w:t>T</w:t>
      </w:r>
      <w:r w:rsidRPr="009348BF">
        <w:rPr>
          <w:rFonts w:eastAsia="Calibri" w:cstheme="minorHAnsi"/>
          <w:highlight w:val="yellow"/>
        </w:rPr>
        <w:t>ransferee</w:t>
      </w:r>
      <w:r w:rsidR="009348BF" w:rsidRPr="009348BF">
        <w:rPr>
          <w:rFonts w:eastAsia="Calibri" w:cstheme="minorHAnsi"/>
          <w:highlight w:val="yellow"/>
        </w:rPr>
        <w:t>]</w:t>
      </w:r>
      <w:r w:rsidRPr="000B0FCC">
        <w:rPr>
          <w:rFonts w:eastAsia="Calibri" w:cstheme="minorHAnsi"/>
        </w:rPr>
        <w:t xml:space="preserve">, as a result of which the employment of specific employees of </w:t>
      </w:r>
      <w:r w:rsidR="009348BF" w:rsidRPr="009348BF">
        <w:rPr>
          <w:rFonts w:eastAsia="Calibri" w:cstheme="minorHAnsi"/>
          <w:highlight w:val="yellow"/>
        </w:rPr>
        <w:t xml:space="preserve">[Name of </w:t>
      </w:r>
      <w:r w:rsidR="00547342" w:rsidRPr="009348BF">
        <w:rPr>
          <w:rFonts w:eastAsia="Calibri" w:cstheme="minorHAnsi"/>
          <w:highlight w:val="yellow"/>
        </w:rPr>
        <w:t>T</w:t>
      </w:r>
      <w:r w:rsidRPr="009348BF">
        <w:rPr>
          <w:rFonts w:eastAsia="Calibri" w:cstheme="minorHAnsi"/>
          <w:highlight w:val="yellow"/>
        </w:rPr>
        <w:t>ransferor</w:t>
      </w:r>
      <w:r w:rsidR="009348BF" w:rsidRPr="009348BF">
        <w:rPr>
          <w:rFonts w:eastAsia="Calibri" w:cstheme="minorHAnsi"/>
          <w:highlight w:val="yellow"/>
        </w:rPr>
        <w:t>]</w:t>
      </w:r>
      <w:r w:rsidRPr="000B0FCC">
        <w:rPr>
          <w:rFonts w:eastAsia="Calibri" w:cstheme="minorHAnsi"/>
        </w:rPr>
        <w:t xml:space="preserve"> will transfer to </w:t>
      </w:r>
      <w:r w:rsidR="009348BF" w:rsidRPr="009348BF">
        <w:rPr>
          <w:rFonts w:eastAsia="Calibri" w:cstheme="minorHAnsi"/>
          <w:highlight w:val="yellow"/>
        </w:rPr>
        <w:t xml:space="preserve">[Name of </w:t>
      </w:r>
      <w:r w:rsidR="00547342" w:rsidRPr="009348BF">
        <w:rPr>
          <w:rFonts w:eastAsia="Calibri" w:cstheme="minorHAnsi"/>
          <w:highlight w:val="yellow"/>
        </w:rPr>
        <w:t>T</w:t>
      </w:r>
      <w:r w:rsidRPr="009348BF">
        <w:rPr>
          <w:rFonts w:eastAsia="Calibri" w:cstheme="minorHAnsi"/>
          <w:highlight w:val="yellow"/>
        </w:rPr>
        <w:t>ransferee</w:t>
      </w:r>
      <w:r w:rsidR="009348BF" w:rsidRPr="009348BF">
        <w:rPr>
          <w:rFonts w:eastAsia="Calibri" w:cstheme="minorHAnsi"/>
          <w:highlight w:val="yellow"/>
        </w:rPr>
        <w:t>]</w:t>
      </w:r>
      <w:r w:rsidRPr="000B0FCC">
        <w:rPr>
          <w:rFonts w:eastAsia="Calibri" w:cstheme="minorHAnsi"/>
        </w:rPr>
        <w:t xml:space="preserve"> under the Transfer of Undertakings (Protection of Employment) Regulations 2006 ("</w:t>
      </w:r>
      <w:r w:rsidRPr="000B0FCC">
        <w:rPr>
          <w:rFonts w:eastAsia="Calibri" w:cstheme="minorHAnsi"/>
          <w:b/>
        </w:rPr>
        <w:t>TUPE</w:t>
      </w:r>
      <w:r w:rsidRPr="000B0FCC">
        <w:rPr>
          <w:rFonts w:eastAsia="Calibri" w:cstheme="minorHAnsi"/>
        </w:rPr>
        <w:t>").</w:t>
      </w:r>
    </w:p>
    <w:p w14:paraId="20B9ECCF" w14:textId="77777777" w:rsidR="00022D0E" w:rsidRDefault="005C43D1" w:rsidP="005C43D1">
      <w:pPr>
        <w:spacing w:after="200" w:line="276" w:lineRule="auto"/>
        <w:rPr>
          <w:rFonts w:eastAsia="Calibri" w:cstheme="minorHAnsi"/>
        </w:rPr>
      </w:pPr>
      <w:r w:rsidRPr="000B0FCC">
        <w:rPr>
          <w:rFonts w:eastAsia="Calibri" w:cstheme="minorHAnsi"/>
        </w:rPr>
        <w:t>I am writing to</w:t>
      </w:r>
      <w:r w:rsidRPr="00022D0E">
        <w:rPr>
          <w:rFonts w:eastAsia="Calibri" w:cstheme="minorHAnsi"/>
        </w:rPr>
        <w:t xml:space="preserve"> </w:t>
      </w:r>
      <w:r w:rsidR="00022D0E" w:rsidRPr="00022D0E">
        <w:rPr>
          <w:rFonts w:eastAsia="Calibri" w:cstheme="minorHAnsi"/>
          <w:highlight w:val="yellow"/>
        </w:rPr>
        <w:t>[</w:t>
      </w:r>
      <w:r w:rsidRPr="00022D0E">
        <w:rPr>
          <w:rFonts w:eastAsia="Calibri" w:cstheme="minorHAnsi"/>
          <w:highlight w:val="yellow"/>
        </w:rPr>
        <w:t>confirm that [</w:t>
      </w:r>
      <w:r w:rsidR="00022D0E" w:rsidRPr="00022D0E">
        <w:rPr>
          <w:rFonts w:eastAsia="Calibri" w:cstheme="minorHAnsi"/>
          <w:highlight w:val="yellow"/>
        </w:rPr>
        <w:t>Name of T</w:t>
      </w:r>
      <w:r w:rsidRPr="00022D0E">
        <w:rPr>
          <w:rFonts w:eastAsia="Calibri" w:cstheme="minorHAnsi"/>
          <w:highlight w:val="yellow"/>
        </w:rPr>
        <w:t>ransferee] does not envisage taking any measures</w:t>
      </w:r>
      <w:r w:rsidR="00022D0E" w:rsidRPr="00022D0E">
        <w:rPr>
          <w:rFonts w:eastAsia="Calibri" w:cstheme="minorHAnsi"/>
          <w:highlight w:val="yellow"/>
        </w:rPr>
        <w:t>]</w:t>
      </w:r>
      <w:r w:rsidRPr="00022D0E">
        <w:rPr>
          <w:rFonts w:eastAsia="Calibri" w:cstheme="minorHAnsi"/>
        </w:rPr>
        <w:t xml:space="preserve"> </w:t>
      </w:r>
      <w:r w:rsidRPr="00022D0E">
        <w:rPr>
          <w:rFonts w:eastAsia="Calibri" w:cstheme="minorHAnsi"/>
          <w:b/>
          <w:bCs/>
          <w:highlight w:val="green"/>
        </w:rPr>
        <w:t>OR</w:t>
      </w:r>
      <w:r w:rsidRPr="00022D0E">
        <w:rPr>
          <w:rFonts w:eastAsia="Calibri" w:cstheme="minorHAnsi"/>
        </w:rPr>
        <w:t xml:space="preserve"> </w:t>
      </w:r>
      <w:r w:rsidR="00022D0E" w:rsidRPr="00022D0E">
        <w:rPr>
          <w:rFonts w:eastAsia="Calibri" w:cstheme="minorHAnsi"/>
          <w:highlight w:val="yellow"/>
        </w:rPr>
        <w:t>[</w:t>
      </w:r>
      <w:r w:rsidRPr="00022D0E">
        <w:rPr>
          <w:rFonts w:eastAsia="Calibri" w:cstheme="minorHAnsi"/>
          <w:highlight w:val="yellow"/>
        </w:rPr>
        <w:t>give you information about the measures which it is envisaged that [</w:t>
      </w:r>
      <w:r w:rsidR="00022D0E" w:rsidRPr="00022D0E">
        <w:rPr>
          <w:rFonts w:eastAsia="Calibri" w:cstheme="minorHAnsi"/>
          <w:highlight w:val="yellow"/>
        </w:rPr>
        <w:t>Name of T</w:t>
      </w:r>
      <w:r w:rsidRPr="00022D0E">
        <w:rPr>
          <w:rFonts w:eastAsia="Calibri" w:cstheme="minorHAnsi"/>
          <w:highlight w:val="yellow"/>
        </w:rPr>
        <w:t>ransferee] may take]</w:t>
      </w:r>
      <w:r w:rsidRPr="00022D0E">
        <w:rPr>
          <w:rFonts w:eastAsia="Calibri" w:cstheme="minorHAnsi"/>
        </w:rPr>
        <w:t xml:space="preserve"> </w:t>
      </w:r>
      <w:r w:rsidRPr="000B0FCC">
        <w:rPr>
          <w:rFonts w:eastAsia="Calibri" w:cstheme="minorHAnsi"/>
        </w:rPr>
        <w:t xml:space="preserve">affecting employees who are transferred from </w:t>
      </w:r>
      <w:r w:rsidRPr="00022D0E">
        <w:rPr>
          <w:rFonts w:eastAsia="Calibri" w:cstheme="minorHAnsi"/>
          <w:highlight w:val="yellow"/>
        </w:rPr>
        <w:t>[</w:t>
      </w:r>
      <w:r w:rsidR="00022D0E" w:rsidRPr="00022D0E">
        <w:rPr>
          <w:rFonts w:eastAsia="Calibri" w:cstheme="minorHAnsi"/>
          <w:highlight w:val="yellow"/>
        </w:rPr>
        <w:t>Name of T</w:t>
      </w:r>
      <w:r w:rsidRPr="00022D0E">
        <w:rPr>
          <w:rFonts w:eastAsia="Calibri" w:cstheme="minorHAnsi"/>
          <w:highlight w:val="yellow"/>
        </w:rPr>
        <w:t>ransferor]</w:t>
      </w:r>
      <w:r w:rsidRPr="000B0FCC">
        <w:rPr>
          <w:rFonts w:eastAsia="Calibri" w:cstheme="minorHAnsi"/>
        </w:rPr>
        <w:t xml:space="preserve"> to </w:t>
      </w:r>
      <w:r w:rsidRPr="00022D0E">
        <w:rPr>
          <w:rFonts w:eastAsia="Calibri" w:cstheme="minorHAnsi"/>
          <w:highlight w:val="yellow"/>
        </w:rPr>
        <w:t>[</w:t>
      </w:r>
      <w:r w:rsidR="00022D0E" w:rsidRPr="00022D0E">
        <w:rPr>
          <w:rFonts w:eastAsia="Calibri" w:cstheme="minorHAnsi"/>
          <w:highlight w:val="yellow"/>
        </w:rPr>
        <w:t>Name of T</w:t>
      </w:r>
      <w:r w:rsidRPr="00022D0E">
        <w:rPr>
          <w:rFonts w:eastAsia="Calibri" w:cstheme="minorHAnsi"/>
          <w:highlight w:val="yellow"/>
        </w:rPr>
        <w:t>ransferee]</w:t>
      </w:r>
      <w:r w:rsidRPr="000B0FCC">
        <w:rPr>
          <w:rFonts w:eastAsia="Calibri" w:cstheme="minorHAnsi"/>
        </w:rPr>
        <w:t xml:space="preserve">.  </w:t>
      </w:r>
    </w:p>
    <w:p w14:paraId="1250B198" w14:textId="6E38FBBD" w:rsidR="005C43D1" w:rsidRPr="000B0FCC" w:rsidRDefault="005C43D1" w:rsidP="005C43D1">
      <w:pPr>
        <w:spacing w:after="200" w:line="276" w:lineRule="auto"/>
        <w:rPr>
          <w:rFonts w:eastAsia="Calibri" w:cstheme="minorHAnsi"/>
          <w:b/>
        </w:rPr>
      </w:pPr>
      <w:r w:rsidRPr="005E284D">
        <w:rPr>
          <w:rFonts w:eastAsia="Calibri" w:cstheme="minorHAnsi"/>
          <w:b/>
          <w:highlight w:val="green"/>
        </w:rPr>
        <w:t>[</w:t>
      </w:r>
      <w:r w:rsidR="002A3B51" w:rsidRPr="005E284D">
        <w:rPr>
          <w:rFonts w:eastAsia="Calibri" w:cstheme="minorHAnsi"/>
          <w:b/>
          <w:highlight w:val="green"/>
        </w:rPr>
        <w:t>OPTIONAL</w:t>
      </w:r>
      <w:r w:rsidR="005E284D">
        <w:rPr>
          <w:rFonts w:eastAsia="Calibri" w:cstheme="minorHAnsi"/>
          <w:b/>
          <w:highlight w:val="green"/>
        </w:rPr>
        <w:t xml:space="preserve"> – include/delete as appropriate</w:t>
      </w:r>
      <w:r w:rsidR="002A3B51" w:rsidRPr="005E284D">
        <w:rPr>
          <w:rFonts w:eastAsia="Calibri" w:cstheme="minorHAnsi"/>
          <w:b/>
          <w:highlight w:val="green"/>
        </w:rPr>
        <w:t>]</w:t>
      </w:r>
      <w:r w:rsidR="002A3B51">
        <w:rPr>
          <w:rFonts w:eastAsia="Calibri" w:cstheme="minorHAnsi"/>
          <w:b/>
        </w:rPr>
        <w:t xml:space="preserve"> </w:t>
      </w:r>
      <w:r w:rsidRPr="002A3B51">
        <w:rPr>
          <w:rFonts w:eastAsia="Calibri" w:cstheme="minorHAnsi"/>
        </w:rPr>
        <w:t xml:space="preserve">Please note that </w:t>
      </w:r>
      <w:r w:rsidRPr="002A3B51">
        <w:rPr>
          <w:rFonts w:eastAsia="Calibri" w:cstheme="minorHAnsi"/>
          <w:highlight w:val="yellow"/>
        </w:rPr>
        <w:t>[</w:t>
      </w:r>
      <w:r w:rsidR="002A3B51" w:rsidRPr="002A3B51">
        <w:rPr>
          <w:rFonts w:eastAsia="Calibri" w:cstheme="minorHAnsi"/>
          <w:highlight w:val="yellow"/>
        </w:rPr>
        <w:t>Name of T</w:t>
      </w:r>
      <w:r w:rsidRPr="002A3B51">
        <w:rPr>
          <w:rFonts w:eastAsia="Calibri" w:cstheme="minorHAnsi"/>
          <w:highlight w:val="yellow"/>
        </w:rPr>
        <w:t>ransferee]</w:t>
      </w:r>
      <w:r w:rsidRPr="002A3B51">
        <w:rPr>
          <w:rFonts w:eastAsia="Calibri" w:cstheme="minorHAnsi"/>
        </w:rPr>
        <w:t xml:space="preserve"> does not currently have all of the necessary information relating to the employees whose employment would transfer under TUPE, and </w:t>
      </w:r>
      <w:r w:rsidRPr="002A3B51">
        <w:rPr>
          <w:rFonts w:eastAsia="Calibri" w:cstheme="minorHAnsi"/>
          <w:highlight w:val="yellow"/>
        </w:rPr>
        <w:t>[</w:t>
      </w:r>
      <w:r w:rsidR="002A3B51" w:rsidRPr="002A3B51">
        <w:rPr>
          <w:rFonts w:eastAsia="Calibri" w:cstheme="minorHAnsi"/>
          <w:highlight w:val="yellow"/>
        </w:rPr>
        <w:t>Name of T</w:t>
      </w:r>
      <w:r w:rsidRPr="002A3B51">
        <w:rPr>
          <w:rFonts w:eastAsia="Calibri" w:cstheme="minorHAnsi"/>
          <w:highlight w:val="yellow"/>
        </w:rPr>
        <w:t>ransferee]</w:t>
      </w:r>
      <w:r w:rsidRPr="002A3B51">
        <w:rPr>
          <w:rFonts w:eastAsia="Calibri" w:cstheme="minorHAnsi"/>
        </w:rPr>
        <w:t xml:space="preserve"> may therefore need to update the enclosed information once </w:t>
      </w:r>
      <w:r w:rsidRPr="002A3B51">
        <w:rPr>
          <w:rFonts w:eastAsia="Calibri" w:cstheme="minorHAnsi"/>
          <w:highlight w:val="yellow"/>
        </w:rPr>
        <w:t>[</w:t>
      </w:r>
      <w:r w:rsidR="002A3B51" w:rsidRPr="002A3B51">
        <w:rPr>
          <w:rFonts w:eastAsia="Calibri" w:cstheme="minorHAnsi"/>
          <w:highlight w:val="yellow"/>
        </w:rPr>
        <w:t>Name of T</w:t>
      </w:r>
      <w:r w:rsidRPr="002A3B51">
        <w:rPr>
          <w:rFonts w:eastAsia="Calibri" w:cstheme="minorHAnsi"/>
          <w:highlight w:val="yellow"/>
        </w:rPr>
        <w:t>ransferee]</w:t>
      </w:r>
      <w:r w:rsidRPr="002A3B51">
        <w:rPr>
          <w:rFonts w:eastAsia="Calibri" w:cstheme="minorHAnsi"/>
        </w:rPr>
        <w:t xml:space="preserve"> has received that information.</w:t>
      </w:r>
      <w:r w:rsidR="002A3B51">
        <w:rPr>
          <w:rFonts w:eastAsia="Calibri" w:cstheme="minorHAnsi"/>
          <w:b/>
        </w:rPr>
        <w:t xml:space="preserve"> </w:t>
      </w:r>
      <w:r w:rsidR="00022D0E" w:rsidRPr="005E284D">
        <w:rPr>
          <w:rFonts w:eastAsia="Calibri" w:cstheme="minorHAnsi"/>
          <w:b/>
          <w:highlight w:val="green"/>
        </w:rPr>
        <w:t xml:space="preserve">[Note: </w:t>
      </w:r>
      <w:r w:rsidR="005E284D" w:rsidRPr="005E284D">
        <w:rPr>
          <w:rFonts w:eastAsia="Calibri" w:cstheme="minorHAnsi"/>
          <w:b/>
          <w:highlight w:val="green"/>
        </w:rPr>
        <w:t xml:space="preserve">Where insufficient information </w:t>
      </w:r>
      <w:r w:rsidR="005E284D" w:rsidRPr="005E284D">
        <w:rPr>
          <w:rFonts w:eastAsia="Calibri" w:cstheme="minorHAnsi"/>
          <w:b/>
          <w:highlight w:val="green"/>
        </w:rPr>
        <w:lastRenderedPageBreak/>
        <w:t xml:space="preserve">has been provided to the Transferee from the Transferor to enable to confirm proposed measures, provide </w:t>
      </w:r>
      <w:r w:rsidR="009C058B">
        <w:rPr>
          <w:rFonts w:eastAsia="Calibri" w:cstheme="minorHAnsi"/>
          <w:b/>
          <w:highlight w:val="green"/>
        </w:rPr>
        <w:t>'Measures Schedule</w:t>
      </w:r>
      <w:r w:rsidR="005E284D" w:rsidRPr="005E284D">
        <w:rPr>
          <w:rFonts w:eastAsia="Calibri" w:cstheme="minorHAnsi"/>
          <w:b/>
          <w:highlight w:val="green"/>
        </w:rPr>
        <w:t>' to Transferor for completion along with request for information on affected employees, if not already provided.]</w:t>
      </w:r>
    </w:p>
    <w:p w14:paraId="3CB9BFE7" w14:textId="17C5482A" w:rsidR="005C43D1" w:rsidRPr="000B0FCC" w:rsidRDefault="009C058B" w:rsidP="005C43D1">
      <w:pPr>
        <w:spacing w:after="200" w:line="276" w:lineRule="auto"/>
        <w:rPr>
          <w:rFonts w:eastAsia="Calibri" w:cstheme="minorHAnsi"/>
        </w:rPr>
      </w:pPr>
      <w:r w:rsidRPr="00302702">
        <w:rPr>
          <w:rFonts w:eastAsia="Calibri" w:cstheme="minorHAnsi"/>
          <w:highlight w:val="red"/>
        </w:rPr>
        <w:t>[</w:t>
      </w:r>
      <w:r w:rsidR="005C43D1" w:rsidRPr="00302702">
        <w:rPr>
          <w:rFonts w:eastAsia="Calibri" w:cstheme="minorHAnsi"/>
          <w:highlight w:val="red"/>
        </w:rPr>
        <w:t>With the exception of the measures set out in the attached Measures Schedule,</w:t>
      </w:r>
      <w:r w:rsidRPr="00302702">
        <w:rPr>
          <w:rFonts w:eastAsia="Calibri" w:cstheme="minorHAnsi"/>
          <w:highlight w:val="red"/>
        </w:rPr>
        <w:t>]</w:t>
      </w:r>
      <w:r w:rsidR="005C43D1" w:rsidRPr="000B0FCC">
        <w:rPr>
          <w:rFonts w:eastAsia="Calibri" w:cstheme="minorHAnsi"/>
        </w:rPr>
        <w:t xml:space="preserve"> </w:t>
      </w:r>
      <w:r w:rsidR="005C43D1" w:rsidRPr="009C058B">
        <w:rPr>
          <w:rFonts w:eastAsia="Calibri" w:cstheme="minorHAnsi"/>
          <w:highlight w:val="yellow"/>
        </w:rPr>
        <w:t>[</w:t>
      </w:r>
      <w:r w:rsidRPr="009C058B">
        <w:rPr>
          <w:rFonts w:eastAsia="Calibri" w:cstheme="minorHAnsi"/>
          <w:highlight w:val="yellow"/>
        </w:rPr>
        <w:t>Name of T</w:t>
      </w:r>
      <w:r w:rsidR="005C43D1" w:rsidRPr="009C058B">
        <w:rPr>
          <w:rFonts w:eastAsia="Calibri" w:cstheme="minorHAnsi"/>
          <w:highlight w:val="yellow"/>
        </w:rPr>
        <w:t>ransferee]</w:t>
      </w:r>
      <w:r w:rsidR="005C43D1" w:rsidRPr="000B0FCC">
        <w:rPr>
          <w:rFonts w:eastAsia="Calibri" w:cstheme="minorHAnsi"/>
        </w:rPr>
        <w:t xml:space="preserve"> does not at this time envisage taking any measures in relation to affected employees. </w:t>
      </w:r>
      <w:r w:rsidRPr="009C058B">
        <w:rPr>
          <w:rFonts w:eastAsia="Calibri" w:cstheme="minorHAnsi"/>
          <w:b/>
          <w:bCs/>
          <w:highlight w:val="green"/>
        </w:rPr>
        <w:t>[Note: amend as appropriate.]</w:t>
      </w:r>
    </w:p>
    <w:p w14:paraId="3D03D6C9" w14:textId="77777777" w:rsidR="005C43D1" w:rsidRPr="000B0FCC" w:rsidRDefault="005C43D1" w:rsidP="005C43D1">
      <w:pPr>
        <w:pStyle w:val="ListParagraph"/>
        <w:numPr>
          <w:ilvl w:val="0"/>
          <w:numId w:val="30"/>
        </w:numPr>
        <w:spacing w:after="200" w:line="276" w:lineRule="auto"/>
        <w:rPr>
          <w:rFonts w:eastAsia="Calibri" w:cstheme="minorHAnsi"/>
        </w:rPr>
      </w:pPr>
      <w:r w:rsidRPr="000B0FCC">
        <w:rPr>
          <w:rFonts w:eastAsia="Calibri" w:cstheme="minorHAnsi"/>
          <w:u w:val="single"/>
        </w:rPr>
        <w:t>Terms and conditions of employment</w:t>
      </w:r>
    </w:p>
    <w:p w14:paraId="42F5E63E" w14:textId="77777777" w:rsidR="00302702" w:rsidRDefault="005C43D1" w:rsidP="005C43D1">
      <w:pPr>
        <w:spacing w:after="200" w:line="276" w:lineRule="auto"/>
        <w:rPr>
          <w:rFonts w:eastAsia="Calibri" w:cstheme="minorHAnsi"/>
        </w:rPr>
      </w:pPr>
      <w:r w:rsidRPr="00302702">
        <w:rPr>
          <w:rFonts w:eastAsia="Calibri" w:cstheme="minorHAnsi"/>
          <w:highlight w:val="yellow"/>
        </w:rPr>
        <w:t>[</w:t>
      </w:r>
      <w:r w:rsidR="00302702" w:rsidRPr="00302702">
        <w:rPr>
          <w:rFonts w:eastAsia="Calibri" w:cstheme="minorHAnsi"/>
          <w:highlight w:val="yellow"/>
        </w:rPr>
        <w:t xml:space="preserve">Name of </w:t>
      </w:r>
      <w:r w:rsidRPr="00302702">
        <w:rPr>
          <w:rFonts w:eastAsia="Calibri" w:cstheme="minorHAnsi"/>
          <w:bCs/>
          <w:highlight w:val="yellow"/>
        </w:rPr>
        <w:t>Transferee</w:t>
      </w:r>
      <w:r w:rsidRPr="00302702">
        <w:rPr>
          <w:rFonts w:eastAsia="Calibri" w:cstheme="minorHAnsi"/>
          <w:highlight w:val="yellow"/>
        </w:rPr>
        <w:t>]</w:t>
      </w:r>
      <w:r w:rsidRPr="000B0FCC">
        <w:rPr>
          <w:rFonts w:eastAsia="Calibri" w:cstheme="minorHAnsi"/>
        </w:rPr>
        <w:t xml:space="preserve"> does not envisage changing the terms of employment of any employees who would transfer from </w:t>
      </w:r>
      <w:r w:rsidRPr="00302702">
        <w:rPr>
          <w:rFonts w:eastAsia="Calibri" w:cstheme="minorHAnsi"/>
          <w:highlight w:val="yellow"/>
        </w:rPr>
        <w:t>[</w:t>
      </w:r>
      <w:r w:rsidR="00302702" w:rsidRPr="00302702">
        <w:rPr>
          <w:rFonts w:eastAsia="Calibri" w:cstheme="minorHAnsi"/>
          <w:bCs/>
          <w:highlight w:val="yellow"/>
        </w:rPr>
        <w:t>Name of T</w:t>
      </w:r>
      <w:r w:rsidRPr="00302702">
        <w:rPr>
          <w:rFonts w:eastAsia="Calibri" w:cstheme="minorHAnsi"/>
          <w:bCs/>
          <w:highlight w:val="yellow"/>
        </w:rPr>
        <w:t>ransferor</w:t>
      </w:r>
      <w:r w:rsidRPr="00302702">
        <w:rPr>
          <w:rFonts w:eastAsia="Calibri" w:cstheme="minorHAnsi"/>
          <w:highlight w:val="yellow"/>
        </w:rPr>
        <w:t>]</w:t>
      </w:r>
      <w:r w:rsidRPr="000B0FCC">
        <w:rPr>
          <w:rFonts w:eastAsia="Calibri" w:cstheme="minorHAnsi"/>
        </w:rPr>
        <w:t xml:space="preserve"> to </w:t>
      </w:r>
      <w:r w:rsidRPr="00302702">
        <w:rPr>
          <w:rFonts w:eastAsia="Calibri" w:cstheme="minorHAnsi"/>
          <w:highlight w:val="yellow"/>
        </w:rPr>
        <w:t>[</w:t>
      </w:r>
      <w:r w:rsidR="00302702" w:rsidRPr="00302702">
        <w:rPr>
          <w:rFonts w:eastAsia="Calibri" w:cstheme="minorHAnsi"/>
          <w:bCs/>
          <w:highlight w:val="yellow"/>
        </w:rPr>
        <w:t>Name of T</w:t>
      </w:r>
      <w:r w:rsidRPr="00302702">
        <w:rPr>
          <w:rFonts w:eastAsia="Calibri" w:cstheme="minorHAnsi"/>
          <w:bCs/>
          <w:highlight w:val="yellow"/>
        </w:rPr>
        <w:t>ransferee</w:t>
      </w:r>
      <w:r w:rsidRPr="00302702">
        <w:rPr>
          <w:rFonts w:eastAsia="Calibri" w:cstheme="minorHAnsi"/>
          <w:highlight w:val="yellow"/>
        </w:rPr>
        <w:t>]</w:t>
      </w:r>
      <w:r w:rsidRPr="000B0FCC">
        <w:rPr>
          <w:rFonts w:eastAsia="Calibri" w:cstheme="minorHAnsi"/>
        </w:rPr>
        <w:t xml:space="preserve"> under TUPE.  </w:t>
      </w:r>
    </w:p>
    <w:p w14:paraId="5753BD00" w14:textId="1671DF23" w:rsidR="005C43D1" w:rsidRPr="000B0FCC" w:rsidRDefault="005C43D1" w:rsidP="005C43D1">
      <w:pPr>
        <w:spacing w:after="200" w:line="276" w:lineRule="auto"/>
        <w:rPr>
          <w:rFonts w:eastAsia="Calibri" w:cstheme="minorHAnsi"/>
          <w:b/>
        </w:rPr>
      </w:pPr>
      <w:r w:rsidRPr="00302702">
        <w:rPr>
          <w:rFonts w:eastAsia="Calibri" w:cstheme="minorHAnsi"/>
          <w:b/>
          <w:highlight w:val="red"/>
        </w:rPr>
        <w:t>[</w:t>
      </w:r>
      <w:r w:rsidR="00302702" w:rsidRPr="00302702">
        <w:rPr>
          <w:rFonts w:eastAsia="Calibri" w:cstheme="minorHAnsi"/>
          <w:b/>
          <w:highlight w:val="red"/>
        </w:rPr>
        <w:t>OPTIONAL</w:t>
      </w:r>
      <w:r w:rsidR="00DD7733">
        <w:rPr>
          <w:rFonts w:eastAsia="Calibri" w:cstheme="minorHAnsi"/>
          <w:b/>
          <w:highlight w:val="red"/>
        </w:rPr>
        <w:t xml:space="preserve"> – INCLUDE IF POTENTIAL FOR MEASURES TO BE TAKEN</w:t>
      </w:r>
      <w:r w:rsidR="00302702" w:rsidRPr="00302702">
        <w:rPr>
          <w:rFonts w:eastAsia="Calibri" w:cstheme="minorHAnsi"/>
          <w:b/>
          <w:highlight w:val="red"/>
        </w:rPr>
        <w:t>]</w:t>
      </w:r>
      <w:r w:rsidR="00302702">
        <w:rPr>
          <w:rFonts w:eastAsia="Calibri" w:cstheme="minorHAnsi"/>
          <w:b/>
        </w:rPr>
        <w:t xml:space="preserve"> </w:t>
      </w:r>
      <w:r w:rsidRPr="000B0FCC">
        <w:rPr>
          <w:rFonts w:eastAsia="Calibri" w:cstheme="minorHAnsi"/>
        </w:rPr>
        <w:t xml:space="preserve">However, </w:t>
      </w:r>
      <w:r w:rsidRPr="00302702">
        <w:rPr>
          <w:rFonts w:eastAsia="Calibri" w:cstheme="minorHAnsi"/>
          <w:highlight w:val="yellow"/>
        </w:rPr>
        <w:t>[</w:t>
      </w:r>
      <w:r w:rsidR="00302702" w:rsidRPr="00302702">
        <w:rPr>
          <w:rFonts w:eastAsia="Calibri" w:cstheme="minorHAnsi"/>
          <w:highlight w:val="yellow"/>
        </w:rPr>
        <w:t>Name of T</w:t>
      </w:r>
      <w:r w:rsidRPr="00302702">
        <w:rPr>
          <w:rFonts w:eastAsia="Calibri" w:cstheme="minorHAnsi"/>
          <w:highlight w:val="yellow"/>
        </w:rPr>
        <w:t>ransferee]</w:t>
      </w:r>
      <w:r w:rsidRPr="000B0FCC">
        <w:rPr>
          <w:rFonts w:eastAsia="Calibri" w:cstheme="minorHAnsi"/>
        </w:rPr>
        <w:t xml:space="preserve"> will need to consider the practicalities of some procedural arrangements. In particular, </w:t>
      </w:r>
      <w:r w:rsidRPr="00302702">
        <w:rPr>
          <w:rFonts w:eastAsia="Calibri" w:cstheme="minorHAnsi"/>
          <w:highlight w:val="yellow"/>
        </w:rPr>
        <w:t>[</w:t>
      </w:r>
      <w:r w:rsidR="00302702" w:rsidRPr="00302702">
        <w:rPr>
          <w:rFonts w:eastAsia="Calibri" w:cstheme="minorHAnsi"/>
          <w:highlight w:val="yellow"/>
        </w:rPr>
        <w:t>Name of T</w:t>
      </w:r>
      <w:r w:rsidRPr="00302702">
        <w:rPr>
          <w:rFonts w:eastAsia="Calibri" w:cstheme="minorHAnsi"/>
          <w:highlight w:val="yellow"/>
        </w:rPr>
        <w:t>ransferee]</w:t>
      </w:r>
      <w:r w:rsidRPr="000B0FCC">
        <w:rPr>
          <w:rFonts w:eastAsia="Calibri" w:cstheme="minorHAnsi"/>
        </w:rPr>
        <w:t xml:space="preserve"> anticipates that it will be unable to provide certain of the benefits which employees currently receive</w:t>
      </w:r>
      <w:r w:rsidR="00302702">
        <w:rPr>
          <w:rFonts w:eastAsia="Calibri" w:cstheme="minorHAnsi"/>
        </w:rPr>
        <w:t xml:space="preserve"> </w:t>
      </w:r>
      <w:r w:rsidRPr="00302702">
        <w:rPr>
          <w:rFonts w:eastAsia="Calibri" w:cstheme="minorHAnsi"/>
          <w:bCs/>
          <w:highlight w:val="yellow"/>
        </w:rPr>
        <w:t>[, including continued membership of the [</w:t>
      </w:r>
      <w:r w:rsidR="00302702">
        <w:rPr>
          <w:rFonts w:eastAsia="Calibri" w:cstheme="minorHAnsi"/>
          <w:bCs/>
          <w:highlight w:val="yellow"/>
        </w:rPr>
        <w:t>Name</w:t>
      </w:r>
      <w:r w:rsidRPr="00302702">
        <w:rPr>
          <w:rFonts w:eastAsia="Calibri" w:cstheme="minorHAnsi"/>
          <w:bCs/>
          <w:highlight w:val="yellow"/>
        </w:rPr>
        <w:t>] pension scheme,]</w:t>
      </w:r>
      <w:r w:rsidRPr="000B0FCC">
        <w:rPr>
          <w:rFonts w:eastAsia="Calibri" w:cstheme="minorHAnsi"/>
        </w:rPr>
        <w:t xml:space="preserve"> and will therefore be offering alternative benefits on equivalent terms, as set out in the Measures Schedule to this letter. The Measures Schedule also sets out further information on procedural changes which the </w:t>
      </w:r>
      <w:r w:rsidRPr="00302702">
        <w:rPr>
          <w:rFonts w:eastAsia="Calibri" w:cstheme="minorHAnsi"/>
          <w:highlight w:val="yellow"/>
        </w:rPr>
        <w:t>[</w:t>
      </w:r>
      <w:r w:rsidR="00302702" w:rsidRPr="00302702">
        <w:rPr>
          <w:rFonts w:eastAsia="Calibri" w:cstheme="minorHAnsi"/>
          <w:highlight w:val="yellow"/>
        </w:rPr>
        <w:t>Name of T</w:t>
      </w:r>
      <w:r w:rsidRPr="00302702">
        <w:rPr>
          <w:rFonts w:eastAsia="Calibri" w:cstheme="minorHAnsi"/>
          <w:highlight w:val="yellow"/>
        </w:rPr>
        <w:t>ransferee]</w:t>
      </w:r>
      <w:r w:rsidRPr="000B0FCC">
        <w:rPr>
          <w:rFonts w:eastAsia="Calibri" w:cstheme="minorHAnsi"/>
        </w:rPr>
        <w:t xml:space="preserve"> envisages will be necessary in order to make the provision of certain benefits practicable in the context of </w:t>
      </w:r>
      <w:r w:rsidRPr="00302702">
        <w:rPr>
          <w:rFonts w:eastAsia="Calibri" w:cstheme="minorHAnsi"/>
          <w:highlight w:val="yellow"/>
        </w:rPr>
        <w:t>[</w:t>
      </w:r>
      <w:r w:rsidR="00302702" w:rsidRPr="00302702">
        <w:rPr>
          <w:rFonts w:eastAsia="Calibri" w:cstheme="minorHAnsi"/>
          <w:highlight w:val="yellow"/>
        </w:rPr>
        <w:t>Name of T</w:t>
      </w:r>
      <w:r w:rsidRPr="00302702">
        <w:rPr>
          <w:rFonts w:eastAsia="Calibri" w:cstheme="minorHAnsi"/>
          <w:highlight w:val="yellow"/>
        </w:rPr>
        <w:t>ransferee]</w:t>
      </w:r>
      <w:r w:rsidRPr="000B0FCC">
        <w:rPr>
          <w:rFonts w:eastAsia="Calibri" w:cstheme="minorHAnsi"/>
        </w:rPr>
        <w:t xml:space="preserve">'s </w:t>
      </w:r>
      <w:r w:rsidR="00EE0417">
        <w:rPr>
          <w:rFonts w:eastAsia="Calibri" w:cstheme="minorHAnsi"/>
        </w:rPr>
        <w:t>affairs</w:t>
      </w:r>
      <w:r w:rsidRPr="000B0FCC">
        <w:rPr>
          <w:rFonts w:eastAsia="Calibri" w:cstheme="minorHAnsi"/>
        </w:rPr>
        <w:t>.</w:t>
      </w:r>
    </w:p>
    <w:p w14:paraId="42869CFD" w14:textId="77777777" w:rsidR="005C43D1" w:rsidRPr="000B0FCC" w:rsidRDefault="005C43D1" w:rsidP="005C43D1">
      <w:pPr>
        <w:pStyle w:val="ListParagraph"/>
        <w:numPr>
          <w:ilvl w:val="0"/>
          <w:numId w:val="30"/>
        </w:numPr>
        <w:spacing w:after="200" w:line="276" w:lineRule="auto"/>
        <w:rPr>
          <w:rFonts w:eastAsia="Calibri" w:cstheme="minorHAnsi"/>
        </w:rPr>
      </w:pPr>
      <w:r w:rsidRPr="000B0FCC">
        <w:rPr>
          <w:rFonts w:eastAsia="Calibri" w:cstheme="minorHAnsi"/>
          <w:u w:val="single"/>
        </w:rPr>
        <w:t>Non-contractual policies and procedures</w:t>
      </w:r>
    </w:p>
    <w:p w14:paraId="6D4FB5A3" w14:textId="77777777" w:rsidR="00C0395C" w:rsidRPr="00C0395C" w:rsidRDefault="00C0395C" w:rsidP="005C43D1">
      <w:pPr>
        <w:spacing w:after="200" w:line="276" w:lineRule="auto"/>
        <w:rPr>
          <w:rFonts w:eastAsia="Calibri" w:cstheme="minorHAnsi"/>
          <w:b/>
          <w:bCs/>
        </w:rPr>
      </w:pPr>
      <w:r w:rsidRPr="00C0395C">
        <w:rPr>
          <w:rFonts w:eastAsia="Calibri" w:cstheme="minorHAnsi"/>
          <w:b/>
          <w:bCs/>
          <w:highlight w:val="green"/>
        </w:rPr>
        <w:t>[OPTION ONE]</w:t>
      </w:r>
    </w:p>
    <w:p w14:paraId="52340A78" w14:textId="60B42D3D" w:rsidR="00DD7733" w:rsidRDefault="005C43D1" w:rsidP="005C43D1">
      <w:pPr>
        <w:spacing w:after="200" w:line="276" w:lineRule="auto"/>
        <w:rPr>
          <w:rFonts w:eastAsia="Calibri" w:cstheme="minorHAnsi"/>
        </w:rPr>
      </w:pPr>
      <w:r w:rsidRPr="00C0395C">
        <w:rPr>
          <w:rFonts w:eastAsia="Calibri" w:cstheme="minorHAnsi"/>
          <w:highlight w:val="yellow"/>
        </w:rPr>
        <w:t>[</w:t>
      </w:r>
      <w:r w:rsidR="00C0395C" w:rsidRPr="00C0395C">
        <w:rPr>
          <w:rFonts w:eastAsia="Calibri" w:cstheme="minorHAnsi"/>
          <w:highlight w:val="yellow"/>
        </w:rPr>
        <w:t xml:space="preserve">Name of </w:t>
      </w:r>
      <w:r w:rsidRPr="00C0395C">
        <w:rPr>
          <w:rFonts w:eastAsia="Calibri" w:cstheme="minorHAnsi"/>
          <w:highlight w:val="yellow"/>
        </w:rPr>
        <w:t>Transferee]</w:t>
      </w:r>
      <w:r w:rsidRPr="000B0FCC">
        <w:rPr>
          <w:rFonts w:eastAsia="Calibri" w:cstheme="minorHAnsi"/>
          <w:b/>
        </w:rPr>
        <w:t xml:space="preserve"> </w:t>
      </w:r>
      <w:r w:rsidRPr="000B0FCC">
        <w:rPr>
          <w:rFonts w:eastAsia="Calibri" w:cstheme="minorHAnsi"/>
        </w:rPr>
        <w:t xml:space="preserve">does not currently envisage changing any policies or procedures relating to affected employees. However, </w:t>
      </w:r>
      <w:r w:rsidRPr="00C0395C">
        <w:rPr>
          <w:rFonts w:eastAsia="Calibri" w:cstheme="minorHAnsi"/>
          <w:highlight w:val="yellow"/>
        </w:rPr>
        <w:t>[</w:t>
      </w:r>
      <w:r w:rsidR="00C0395C" w:rsidRPr="00C0395C">
        <w:rPr>
          <w:rFonts w:eastAsia="Calibri" w:cstheme="minorHAnsi"/>
          <w:highlight w:val="yellow"/>
        </w:rPr>
        <w:t>Name of T</w:t>
      </w:r>
      <w:r w:rsidRPr="00C0395C">
        <w:rPr>
          <w:rFonts w:eastAsia="Calibri" w:cstheme="minorHAnsi"/>
          <w:highlight w:val="yellow"/>
        </w:rPr>
        <w:t>ransferee]</w:t>
      </w:r>
      <w:r w:rsidRPr="000B0FCC">
        <w:rPr>
          <w:rFonts w:eastAsia="Calibri" w:cstheme="minorHAnsi"/>
        </w:rPr>
        <w:t xml:space="preserve"> envisages making a number of procedural changes which will be necessary to make the continuance of certain policies and procedures practicable in the context of </w:t>
      </w:r>
      <w:r w:rsidRPr="00C0395C">
        <w:rPr>
          <w:rFonts w:eastAsia="Calibri" w:cstheme="minorHAnsi"/>
          <w:highlight w:val="yellow"/>
        </w:rPr>
        <w:t>[</w:t>
      </w:r>
      <w:r w:rsidR="00C0395C" w:rsidRPr="00C0395C">
        <w:rPr>
          <w:rFonts w:eastAsia="Calibri" w:cstheme="minorHAnsi"/>
          <w:highlight w:val="yellow"/>
        </w:rPr>
        <w:t>Name of T</w:t>
      </w:r>
      <w:r w:rsidRPr="00C0395C">
        <w:rPr>
          <w:rFonts w:eastAsia="Calibri" w:cstheme="minorHAnsi"/>
          <w:highlight w:val="yellow"/>
        </w:rPr>
        <w:t>ransferee]</w:t>
      </w:r>
      <w:r w:rsidRPr="000B0FCC">
        <w:rPr>
          <w:rFonts w:eastAsia="Calibri" w:cstheme="minorHAnsi"/>
        </w:rPr>
        <w:t xml:space="preserve">'s </w:t>
      </w:r>
      <w:r w:rsidR="00EE0417">
        <w:rPr>
          <w:rFonts w:eastAsia="Calibri" w:cstheme="minorHAnsi"/>
        </w:rPr>
        <w:t>affairs</w:t>
      </w:r>
      <w:r w:rsidRPr="000B0FCC">
        <w:rPr>
          <w:rFonts w:eastAsia="Calibri" w:cstheme="minorHAnsi"/>
        </w:rPr>
        <w:t>.</w:t>
      </w:r>
    </w:p>
    <w:p w14:paraId="2AADCF8A" w14:textId="77777777" w:rsidR="00C0395C" w:rsidRPr="00C0395C" w:rsidRDefault="00C0395C" w:rsidP="005C43D1">
      <w:pPr>
        <w:spacing w:after="200" w:line="276" w:lineRule="auto"/>
        <w:rPr>
          <w:rFonts w:eastAsia="Calibri" w:cstheme="minorHAnsi"/>
          <w:b/>
          <w:bCs/>
        </w:rPr>
      </w:pPr>
      <w:r w:rsidRPr="00C0395C">
        <w:rPr>
          <w:rFonts w:eastAsia="Calibri" w:cstheme="minorHAnsi"/>
          <w:b/>
          <w:bCs/>
          <w:highlight w:val="green"/>
        </w:rPr>
        <w:t>[OPTION TWO]</w:t>
      </w:r>
    </w:p>
    <w:p w14:paraId="08E5B6C8" w14:textId="6A64B623" w:rsidR="00C0395C" w:rsidRDefault="00C0395C" w:rsidP="005C43D1">
      <w:pPr>
        <w:spacing w:after="200" w:line="276" w:lineRule="auto"/>
        <w:rPr>
          <w:rFonts w:eastAsia="Calibri" w:cstheme="minorHAnsi"/>
        </w:rPr>
      </w:pPr>
      <w:r w:rsidRPr="00C0395C">
        <w:rPr>
          <w:rFonts w:eastAsia="Calibri" w:cstheme="minorHAnsi"/>
          <w:highlight w:val="yellow"/>
        </w:rPr>
        <w:t xml:space="preserve">[Name of </w:t>
      </w:r>
      <w:r w:rsidRPr="00C0395C">
        <w:rPr>
          <w:rFonts w:eastAsia="Calibri" w:cstheme="minorHAnsi"/>
          <w:bCs/>
          <w:highlight w:val="yellow"/>
        </w:rPr>
        <w:t>Transferee</w:t>
      </w:r>
      <w:r w:rsidRPr="00C0395C">
        <w:rPr>
          <w:rFonts w:eastAsia="Calibri" w:cstheme="minorHAnsi"/>
          <w:highlight w:val="yellow"/>
        </w:rPr>
        <w:t>]</w:t>
      </w:r>
      <w:r w:rsidRPr="000B0FCC">
        <w:rPr>
          <w:rFonts w:eastAsia="Calibri" w:cstheme="minorHAnsi"/>
          <w:b/>
        </w:rPr>
        <w:t xml:space="preserve"> </w:t>
      </w:r>
      <w:r w:rsidR="005C43D1" w:rsidRPr="000B0FCC">
        <w:rPr>
          <w:rFonts w:eastAsia="Calibri" w:cstheme="minorHAnsi"/>
        </w:rPr>
        <w:t xml:space="preserve">is intending to review </w:t>
      </w:r>
      <w:r w:rsidR="005C43D1" w:rsidRPr="00C0395C">
        <w:rPr>
          <w:rFonts w:eastAsia="Calibri" w:cstheme="minorHAnsi"/>
          <w:highlight w:val="yellow"/>
        </w:rPr>
        <w:t>[all of the policies and procedures relating to affected employees]</w:t>
      </w:r>
      <w:r w:rsidR="005C43D1" w:rsidRPr="000B0FCC">
        <w:rPr>
          <w:rFonts w:eastAsia="Calibri" w:cstheme="minorHAnsi"/>
        </w:rPr>
        <w:t xml:space="preserve"> </w:t>
      </w:r>
      <w:r w:rsidRPr="00C0395C">
        <w:rPr>
          <w:rFonts w:eastAsia="Calibri" w:cstheme="minorHAnsi"/>
          <w:b/>
          <w:highlight w:val="green"/>
        </w:rPr>
        <w:t>OR</w:t>
      </w:r>
      <w:r w:rsidR="005C43D1" w:rsidRPr="000B0FCC">
        <w:rPr>
          <w:rFonts w:eastAsia="Calibri" w:cstheme="minorHAnsi"/>
        </w:rPr>
        <w:t xml:space="preserve"> </w:t>
      </w:r>
      <w:r w:rsidR="005C43D1" w:rsidRPr="006839A9">
        <w:rPr>
          <w:rFonts w:eastAsia="Calibri" w:cstheme="minorHAnsi"/>
          <w:highlight w:val="red"/>
        </w:rPr>
        <w:t>[the policies and procedures specified in the Measures Schedule to this letter]</w:t>
      </w:r>
      <w:r w:rsidR="005C43D1" w:rsidRPr="000B0FCC">
        <w:rPr>
          <w:rFonts w:eastAsia="Calibri" w:cstheme="minorHAnsi"/>
        </w:rPr>
        <w:t xml:space="preserve"> on the proposed transfer.</w:t>
      </w:r>
    </w:p>
    <w:p w14:paraId="2B653078" w14:textId="77777777" w:rsidR="00C0395C" w:rsidRPr="00C0395C" w:rsidRDefault="00C0395C" w:rsidP="005C43D1">
      <w:pPr>
        <w:spacing w:after="200" w:line="276" w:lineRule="auto"/>
        <w:rPr>
          <w:rFonts w:eastAsia="Calibri" w:cstheme="minorHAnsi"/>
          <w:b/>
          <w:bCs/>
        </w:rPr>
      </w:pPr>
      <w:r w:rsidRPr="00C0395C">
        <w:rPr>
          <w:rFonts w:eastAsia="Calibri" w:cstheme="minorHAnsi"/>
          <w:b/>
          <w:bCs/>
          <w:highlight w:val="green"/>
        </w:rPr>
        <w:t>[OPTION THREE]</w:t>
      </w:r>
    </w:p>
    <w:p w14:paraId="414176A5" w14:textId="2E50B7E4" w:rsidR="005C43D1" w:rsidRPr="000B0FCC" w:rsidRDefault="00C0395C" w:rsidP="005C43D1">
      <w:pPr>
        <w:spacing w:after="200" w:line="276" w:lineRule="auto"/>
        <w:rPr>
          <w:rFonts w:eastAsia="Calibri" w:cstheme="minorHAnsi"/>
          <w:b/>
        </w:rPr>
      </w:pPr>
      <w:r w:rsidRPr="00C0395C">
        <w:rPr>
          <w:rFonts w:eastAsia="Calibri" w:cstheme="minorHAnsi"/>
          <w:highlight w:val="yellow"/>
        </w:rPr>
        <w:t>[Name of Transferee]</w:t>
      </w:r>
      <w:r w:rsidRPr="000B0FCC">
        <w:rPr>
          <w:rFonts w:eastAsia="Calibri" w:cstheme="minorHAnsi"/>
          <w:b/>
        </w:rPr>
        <w:t xml:space="preserve"> </w:t>
      </w:r>
      <w:r w:rsidR="005C43D1" w:rsidRPr="000B0FCC">
        <w:rPr>
          <w:rFonts w:eastAsia="Calibri" w:cstheme="minorHAnsi"/>
        </w:rPr>
        <w:t xml:space="preserve">envisages that affected employees will be subject to </w:t>
      </w:r>
      <w:r w:rsidR="005C43D1" w:rsidRPr="00C0395C">
        <w:rPr>
          <w:rFonts w:eastAsia="Calibri" w:cstheme="minorHAnsi"/>
          <w:highlight w:val="yellow"/>
        </w:rPr>
        <w:t>[</w:t>
      </w:r>
      <w:r w:rsidRPr="00C0395C">
        <w:rPr>
          <w:rFonts w:eastAsia="Calibri" w:cstheme="minorHAnsi"/>
          <w:bCs/>
          <w:highlight w:val="yellow"/>
        </w:rPr>
        <w:t>Name of T</w:t>
      </w:r>
      <w:r w:rsidR="005C43D1" w:rsidRPr="00C0395C">
        <w:rPr>
          <w:rFonts w:eastAsia="Calibri" w:cstheme="minorHAnsi"/>
          <w:bCs/>
          <w:highlight w:val="yellow"/>
        </w:rPr>
        <w:t>ransferee</w:t>
      </w:r>
      <w:r w:rsidR="005C43D1" w:rsidRPr="00C0395C">
        <w:rPr>
          <w:rFonts w:eastAsia="Calibri" w:cstheme="minorHAnsi"/>
          <w:highlight w:val="yellow"/>
        </w:rPr>
        <w:t>]</w:t>
      </w:r>
      <w:r w:rsidR="005C43D1" w:rsidRPr="000B0FCC">
        <w:rPr>
          <w:rFonts w:eastAsia="Calibri" w:cstheme="minorHAnsi"/>
        </w:rPr>
        <w:t>'s own, equivalent non-contractual policies and procedures on the proposed transfer.</w:t>
      </w:r>
    </w:p>
    <w:p w14:paraId="07715E87" w14:textId="64446F45" w:rsidR="005C43D1" w:rsidRPr="000B0FCC" w:rsidRDefault="005C43D1" w:rsidP="005C43D1">
      <w:pPr>
        <w:spacing w:after="200" w:line="276" w:lineRule="auto"/>
        <w:rPr>
          <w:rFonts w:eastAsia="Calibri" w:cstheme="minorHAnsi"/>
          <w:b/>
        </w:rPr>
      </w:pPr>
      <w:r w:rsidRPr="00C0395C">
        <w:rPr>
          <w:rFonts w:eastAsia="Calibri" w:cstheme="minorHAnsi"/>
          <w:b/>
          <w:highlight w:val="green"/>
        </w:rPr>
        <w:t>[</w:t>
      </w:r>
      <w:r w:rsidR="00C0395C" w:rsidRPr="00C0395C">
        <w:rPr>
          <w:rFonts w:eastAsia="Calibri" w:cstheme="minorHAnsi"/>
          <w:b/>
          <w:highlight w:val="green"/>
        </w:rPr>
        <w:t>OPTIONAL – INCLUDE BELOW POINT 3 IF</w:t>
      </w:r>
      <w:r w:rsidRPr="00C0395C">
        <w:rPr>
          <w:rFonts w:eastAsia="Calibri" w:cstheme="minorHAnsi"/>
          <w:b/>
          <w:highlight w:val="green"/>
        </w:rPr>
        <w:t xml:space="preserve"> APPROPRIATE</w:t>
      </w:r>
      <w:r w:rsidR="00C0395C" w:rsidRPr="00C0395C">
        <w:rPr>
          <w:rFonts w:eastAsia="Calibri" w:cstheme="minorHAnsi"/>
          <w:b/>
          <w:highlight w:val="green"/>
        </w:rPr>
        <w:t>]</w:t>
      </w:r>
    </w:p>
    <w:p w14:paraId="23441891" w14:textId="77777777" w:rsidR="005C43D1" w:rsidRPr="000B0FCC" w:rsidRDefault="005C43D1" w:rsidP="005C43D1">
      <w:pPr>
        <w:pStyle w:val="ListParagraph"/>
        <w:numPr>
          <w:ilvl w:val="0"/>
          <w:numId w:val="30"/>
        </w:numPr>
        <w:spacing w:after="200" w:line="276" w:lineRule="auto"/>
        <w:rPr>
          <w:rFonts w:eastAsia="Calibri" w:cstheme="minorHAnsi"/>
        </w:rPr>
      </w:pPr>
      <w:r w:rsidRPr="000B0FCC">
        <w:rPr>
          <w:rFonts w:eastAsia="Calibri" w:cstheme="minorHAnsi"/>
          <w:u w:val="single"/>
        </w:rPr>
        <w:t>Staffing levels</w:t>
      </w:r>
    </w:p>
    <w:p w14:paraId="732F354E" w14:textId="5CC6260E" w:rsidR="008F2877" w:rsidRPr="008F2877" w:rsidRDefault="008F2877" w:rsidP="005C43D1">
      <w:pPr>
        <w:spacing w:after="200" w:line="276" w:lineRule="auto"/>
        <w:rPr>
          <w:rFonts w:eastAsia="Calibri" w:cstheme="minorHAnsi"/>
          <w:b/>
          <w:bCs/>
        </w:rPr>
      </w:pPr>
      <w:r w:rsidRPr="008F2877">
        <w:rPr>
          <w:rFonts w:eastAsia="Calibri" w:cstheme="minorHAnsi"/>
          <w:b/>
          <w:bCs/>
          <w:highlight w:val="green"/>
        </w:rPr>
        <w:lastRenderedPageBreak/>
        <w:t>[OPTION ONE – IF NO REDUNDANCIES ENVISAGED]</w:t>
      </w:r>
    </w:p>
    <w:p w14:paraId="687F16BB" w14:textId="03F6B43C" w:rsidR="008F2877" w:rsidRDefault="005C43D1" w:rsidP="005C43D1">
      <w:pPr>
        <w:spacing w:after="200" w:line="276" w:lineRule="auto"/>
        <w:rPr>
          <w:rFonts w:eastAsia="Calibri" w:cstheme="minorHAnsi"/>
          <w:b/>
        </w:rPr>
      </w:pPr>
      <w:r w:rsidRPr="008F2877">
        <w:rPr>
          <w:rFonts w:eastAsia="Calibri" w:cstheme="minorHAnsi"/>
          <w:highlight w:val="yellow"/>
        </w:rPr>
        <w:t>[</w:t>
      </w:r>
      <w:r w:rsidR="008F2877" w:rsidRPr="008F2877">
        <w:rPr>
          <w:rFonts w:eastAsia="Calibri" w:cstheme="minorHAnsi"/>
          <w:highlight w:val="yellow"/>
        </w:rPr>
        <w:t xml:space="preserve">Name of </w:t>
      </w:r>
      <w:r w:rsidRPr="008F2877">
        <w:rPr>
          <w:rFonts w:eastAsia="Calibri" w:cstheme="minorHAnsi"/>
          <w:bCs/>
          <w:highlight w:val="yellow"/>
        </w:rPr>
        <w:t>Transferee</w:t>
      </w:r>
      <w:r w:rsidRPr="008F2877">
        <w:rPr>
          <w:rFonts w:eastAsia="Calibri" w:cstheme="minorHAnsi"/>
          <w:highlight w:val="yellow"/>
        </w:rPr>
        <w:t>]</w:t>
      </w:r>
      <w:r w:rsidRPr="000B0FCC">
        <w:rPr>
          <w:rFonts w:eastAsia="Calibri" w:cstheme="minorHAnsi"/>
          <w:b/>
        </w:rPr>
        <w:t xml:space="preserve"> </w:t>
      </w:r>
      <w:r w:rsidRPr="000B0FCC">
        <w:rPr>
          <w:rFonts w:eastAsia="Calibri" w:cstheme="minorHAnsi"/>
        </w:rPr>
        <w:t>does not envisage reducing the number of employees engaged following the proposed transfer</w:t>
      </w:r>
      <w:r w:rsidR="00EE0417">
        <w:rPr>
          <w:rFonts w:eastAsia="Calibri" w:cstheme="minorHAnsi"/>
        </w:rPr>
        <w:t>.</w:t>
      </w:r>
    </w:p>
    <w:p w14:paraId="55E1270C" w14:textId="3C5641E2" w:rsidR="008F2877" w:rsidRDefault="008F2877" w:rsidP="005C43D1">
      <w:pPr>
        <w:spacing w:after="200" w:line="276" w:lineRule="auto"/>
        <w:rPr>
          <w:rFonts w:eastAsia="Calibri" w:cstheme="minorHAnsi"/>
          <w:b/>
        </w:rPr>
      </w:pPr>
      <w:r w:rsidRPr="008F2877">
        <w:rPr>
          <w:rFonts w:eastAsia="Calibri" w:cstheme="minorHAnsi"/>
          <w:b/>
          <w:highlight w:val="green"/>
        </w:rPr>
        <w:t>[OPTION TWO – IF REDUNDANCIES ENVISAGED]</w:t>
      </w:r>
    </w:p>
    <w:p w14:paraId="066F3D02" w14:textId="38A51E52" w:rsidR="005C43D1" w:rsidRPr="000B0FCC" w:rsidRDefault="008F2877" w:rsidP="005C43D1">
      <w:pPr>
        <w:spacing w:after="200" w:line="276" w:lineRule="auto"/>
        <w:rPr>
          <w:rFonts w:eastAsia="Calibri" w:cstheme="minorHAnsi"/>
        </w:rPr>
      </w:pPr>
      <w:r w:rsidRPr="008F2877">
        <w:rPr>
          <w:rFonts w:eastAsia="Calibri" w:cstheme="minorHAnsi"/>
          <w:highlight w:val="yellow"/>
        </w:rPr>
        <w:t xml:space="preserve">[Name of </w:t>
      </w:r>
      <w:r w:rsidRPr="008F2877">
        <w:rPr>
          <w:rFonts w:eastAsia="Calibri" w:cstheme="minorHAnsi"/>
          <w:bCs/>
          <w:highlight w:val="yellow"/>
        </w:rPr>
        <w:t>Transferee</w:t>
      </w:r>
      <w:r w:rsidRPr="008F2877">
        <w:rPr>
          <w:rFonts w:eastAsia="Calibri" w:cstheme="minorHAnsi"/>
          <w:highlight w:val="yellow"/>
        </w:rPr>
        <w:t>]</w:t>
      </w:r>
      <w:r w:rsidRPr="000B0FCC">
        <w:rPr>
          <w:rFonts w:eastAsia="Calibri" w:cstheme="minorHAnsi"/>
          <w:b/>
        </w:rPr>
        <w:t xml:space="preserve"> </w:t>
      </w:r>
      <w:r w:rsidR="005C43D1" w:rsidRPr="000B0FCC">
        <w:rPr>
          <w:rFonts w:eastAsia="Calibri" w:cstheme="minorHAnsi"/>
        </w:rPr>
        <w:t xml:space="preserve">envisages that a small number of roles are at risk of redundancy on the proposed transfer. </w:t>
      </w:r>
      <w:r w:rsidR="005C43D1" w:rsidRPr="008F2877">
        <w:rPr>
          <w:rFonts w:eastAsia="Calibri" w:cstheme="minorHAnsi"/>
          <w:highlight w:val="yellow"/>
        </w:rPr>
        <w:t>[I</w:t>
      </w:r>
      <w:r w:rsidRPr="008F2877">
        <w:rPr>
          <w:rFonts w:eastAsia="Calibri" w:cstheme="minorHAnsi"/>
          <w:highlight w:val="yellow"/>
        </w:rPr>
        <w:t>nsert details of consultation, redeployment</w:t>
      </w:r>
      <w:r w:rsidR="005C43D1" w:rsidRPr="008F2877">
        <w:rPr>
          <w:rFonts w:eastAsia="Calibri" w:cstheme="minorHAnsi"/>
          <w:highlight w:val="yellow"/>
        </w:rPr>
        <w:t>]</w:t>
      </w:r>
    </w:p>
    <w:p w14:paraId="74843064" w14:textId="7F8BD570" w:rsidR="005C43D1" w:rsidRPr="000B0FCC" w:rsidRDefault="005C43D1" w:rsidP="005C43D1">
      <w:pPr>
        <w:spacing w:after="200" w:line="276" w:lineRule="auto"/>
        <w:rPr>
          <w:rFonts w:eastAsia="Calibri" w:cstheme="minorHAnsi"/>
        </w:rPr>
      </w:pPr>
      <w:r w:rsidRPr="000B0FCC">
        <w:rPr>
          <w:rFonts w:eastAsia="Calibri" w:cstheme="minorHAnsi"/>
        </w:rPr>
        <w:t xml:space="preserve">If you would like further information on the contents of this letter, </w:t>
      </w:r>
      <w:r w:rsidR="008F2877" w:rsidRPr="00EE0417">
        <w:rPr>
          <w:rFonts w:eastAsia="Calibri" w:cstheme="minorHAnsi"/>
          <w:highlight w:val="red"/>
        </w:rPr>
        <w:t>[</w:t>
      </w:r>
      <w:r w:rsidRPr="00EE0417">
        <w:rPr>
          <w:rFonts w:eastAsia="Calibri" w:cstheme="minorHAnsi"/>
          <w:highlight w:val="red"/>
        </w:rPr>
        <w:t>or the attached Measures Schedule</w:t>
      </w:r>
      <w:r w:rsidR="008F2877" w:rsidRPr="00EE0417">
        <w:rPr>
          <w:rFonts w:eastAsia="Calibri" w:cstheme="minorHAnsi"/>
          <w:highlight w:val="red"/>
        </w:rPr>
        <w:t>]</w:t>
      </w:r>
      <w:r w:rsidRPr="000B0FCC">
        <w:rPr>
          <w:rFonts w:eastAsia="Calibri" w:cstheme="minorHAnsi"/>
        </w:rPr>
        <w:t>, please let me know.</w:t>
      </w:r>
    </w:p>
    <w:p w14:paraId="0E417527" w14:textId="77777777" w:rsidR="005C43D1" w:rsidRPr="000B0FCC" w:rsidRDefault="005C43D1" w:rsidP="005C43D1">
      <w:pPr>
        <w:spacing w:after="200" w:line="276" w:lineRule="auto"/>
        <w:rPr>
          <w:rFonts w:eastAsia="Calibri" w:cstheme="minorHAnsi"/>
        </w:rPr>
      </w:pPr>
      <w:r w:rsidRPr="000B0FCC">
        <w:rPr>
          <w:rFonts w:eastAsia="Calibri" w:cstheme="minorHAnsi"/>
        </w:rPr>
        <w:t>Yours sincerely</w:t>
      </w:r>
    </w:p>
    <w:p w14:paraId="0038005C" w14:textId="77777777" w:rsidR="005C43D1" w:rsidRPr="000B0FCC" w:rsidRDefault="005C43D1" w:rsidP="005C43D1">
      <w:pPr>
        <w:spacing w:line="276" w:lineRule="auto"/>
        <w:rPr>
          <w:rFonts w:eastAsia="Calibri" w:cstheme="minorHAnsi"/>
        </w:rPr>
      </w:pPr>
    </w:p>
    <w:p w14:paraId="7F727CD2" w14:textId="5F57B776" w:rsidR="005C43D1" w:rsidRPr="000B0FCC" w:rsidRDefault="005C43D1" w:rsidP="005C43D1">
      <w:pPr>
        <w:spacing w:line="276" w:lineRule="auto"/>
        <w:rPr>
          <w:rFonts w:eastAsia="Calibri" w:cstheme="minorHAnsi"/>
        </w:rPr>
      </w:pPr>
      <w:r w:rsidRPr="008F2877">
        <w:rPr>
          <w:rFonts w:eastAsia="Calibri" w:cstheme="minorHAnsi"/>
          <w:highlight w:val="yellow"/>
        </w:rPr>
        <w:t>[</w:t>
      </w:r>
      <w:r w:rsidR="008F2877" w:rsidRPr="008F2877">
        <w:rPr>
          <w:rFonts w:eastAsia="Calibri" w:cstheme="minorHAnsi"/>
          <w:highlight w:val="yellow"/>
        </w:rPr>
        <w:t>N</w:t>
      </w:r>
      <w:r w:rsidRPr="008F2877">
        <w:rPr>
          <w:rFonts w:eastAsia="Calibri" w:cstheme="minorHAnsi"/>
          <w:highlight w:val="yellow"/>
        </w:rPr>
        <w:t>ame]</w:t>
      </w:r>
    </w:p>
    <w:p w14:paraId="7BE087E9" w14:textId="5E6CE9AB" w:rsidR="005C43D1" w:rsidRPr="000B0FCC" w:rsidRDefault="008D7EB0" w:rsidP="000B0FCC">
      <w:pPr>
        <w:spacing w:line="276" w:lineRule="auto"/>
        <w:rPr>
          <w:rFonts w:eastAsia="Calibri" w:cstheme="minorHAnsi"/>
        </w:rPr>
      </w:pPr>
      <w:r>
        <w:rPr>
          <w:rFonts w:eastAsia="Calibri" w:cstheme="minorHAnsi"/>
        </w:rPr>
        <w:t>F</w:t>
      </w:r>
      <w:r w:rsidR="005C43D1" w:rsidRPr="000B0FCC">
        <w:rPr>
          <w:rFonts w:eastAsia="Calibri" w:cstheme="minorHAnsi"/>
        </w:rPr>
        <w:t xml:space="preserve">or and on behalf of </w:t>
      </w:r>
      <w:r w:rsidR="005C43D1" w:rsidRPr="008F2877">
        <w:rPr>
          <w:rFonts w:eastAsia="Calibri" w:cstheme="minorHAnsi"/>
          <w:highlight w:val="yellow"/>
        </w:rPr>
        <w:t>[</w:t>
      </w:r>
      <w:r w:rsidR="005C43D1" w:rsidRPr="008F2877">
        <w:rPr>
          <w:rFonts w:eastAsia="Calibri" w:cstheme="minorHAnsi"/>
          <w:b/>
          <w:highlight w:val="yellow"/>
        </w:rPr>
        <w:t>full name of transferee entity</w:t>
      </w:r>
      <w:r w:rsidR="005C43D1" w:rsidRPr="008F2877">
        <w:rPr>
          <w:rFonts w:eastAsia="Calibri" w:cstheme="minorHAnsi"/>
          <w:highlight w:val="yellow"/>
        </w:rPr>
        <w:t>]</w:t>
      </w:r>
    </w:p>
    <w:sectPr w:rsidR="005C43D1" w:rsidRPr="000B0FCC" w:rsidSect="00BF13C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04FC" w14:textId="77777777" w:rsidR="00BF13C7" w:rsidRDefault="00BF13C7" w:rsidP="00B04144">
      <w:r>
        <w:separator/>
      </w:r>
    </w:p>
  </w:endnote>
  <w:endnote w:type="continuationSeparator" w:id="0">
    <w:p w14:paraId="0FD0D3D0"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6D97" w14:textId="77777777" w:rsidR="00802F2E" w:rsidRDefault="00802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220"/>
    </w:tblGrid>
    <w:tr w:rsidR="00AC6724" w14:paraId="7E594B71" w14:textId="77777777" w:rsidTr="00AC6724">
      <w:sdt>
        <w:sdtPr>
          <w:alias w:val="Outline Content"/>
          <w:tag w:val="52D1F337EA354569A9C2E4D5BCB75A59"/>
          <w:id w:val="1204519815"/>
          <w:placeholder>
            <w:docPart w:val="558A6BD7099744C38579989F11CB2E59"/>
          </w:placeholder>
          <w:text w:multiLine="1"/>
        </w:sdtPr>
        <w:sdtEndPr/>
        <w:sdtContent>
          <w:tc>
            <w:tcPr>
              <w:tcW w:w="4621" w:type="dxa"/>
            </w:tcPr>
            <w:p w14:paraId="01EC0C2A" w14:textId="7C5EAAB8" w:rsidR="00AC6724" w:rsidRDefault="008F784C" w:rsidP="00AC6724">
              <w:pPr>
                <w:pStyle w:val="Footer"/>
              </w:pPr>
              <w:r>
                <w:t>10318223 119680472.1</w:t>
              </w:r>
            </w:p>
          </w:tc>
        </w:sdtContent>
      </w:sdt>
      <w:tc>
        <w:tcPr>
          <w:tcW w:w="4621" w:type="dxa"/>
        </w:tcPr>
        <w:p w14:paraId="579B5D5B"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0A652F">
            <w:rPr>
              <w:noProof/>
              <w:szCs w:val="18"/>
            </w:rPr>
            <w:t>10</w:t>
          </w:r>
          <w:r>
            <w:rPr>
              <w:szCs w:val="18"/>
            </w:rPr>
            <w:fldChar w:fldCharType="end"/>
          </w:r>
        </w:p>
      </w:tc>
    </w:tr>
  </w:tbl>
  <w:p w14:paraId="42B027A9" w14:textId="77777777" w:rsidR="00E52100" w:rsidRPr="00AC6724" w:rsidRDefault="00E52100"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283E3251" w14:textId="77777777" w:rsidTr="00617CE9">
      <w:tc>
        <w:tcPr>
          <w:tcW w:w="4621" w:type="dxa"/>
        </w:tcPr>
        <w:p w14:paraId="316E403D" w14:textId="77777777" w:rsidR="00617CE9" w:rsidRPr="00150091" w:rsidRDefault="00617CE9" w:rsidP="00150091">
          <w:pPr>
            <w:rPr>
              <w:sz w:val="18"/>
              <w:szCs w:val="18"/>
            </w:rPr>
          </w:pPr>
          <w:r w:rsidRPr="00150091">
            <w:rPr>
              <w:sz w:val="18"/>
              <w:szCs w:val="18"/>
            </w:rPr>
            <w:t>.</w:t>
          </w:r>
        </w:p>
      </w:tc>
      <w:tc>
        <w:tcPr>
          <w:tcW w:w="4621" w:type="dxa"/>
        </w:tcPr>
        <w:p w14:paraId="6DA32E90" w14:textId="77777777" w:rsidR="00617CE9" w:rsidRPr="00150091" w:rsidRDefault="00617CE9" w:rsidP="00150091">
          <w:pPr>
            <w:jc w:val="right"/>
            <w:rPr>
              <w:sz w:val="18"/>
              <w:szCs w:val="18"/>
            </w:rPr>
          </w:pPr>
        </w:p>
      </w:tc>
    </w:tr>
  </w:tbl>
  <w:p w14:paraId="751D0565"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E5CF" w14:textId="77777777" w:rsidR="00BF13C7" w:rsidRDefault="00BF13C7" w:rsidP="00B04144">
      <w:r>
        <w:separator/>
      </w:r>
    </w:p>
  </w:footnote>
  <w:footnote w:type="continuationSeparator" w:id="0">
    <w:p w14:paraId="6EBE2498"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C1EA" w14:textId="77777777" w:rsidR="00802F2E" w:rsidRDefault="00802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3EE3" w14:textId="77777777" w:rsidR="000B0FCC" w:rsidRPr="003311CE" w:rsidRDefault="000B0FCC" w:rsidP="000B0FCC">
    <w:pPr>
      <w:jc w:val="right"/>
      <w:rPr>
        <w:rFonts w:cs="Arial"/>
        <w:b/>
        <w:sz w:val="20"/>
        <w:lang w:eastAsia="en-GB"/>
      </w:rPr>
    </w:pPr>
    <w:r w:rsidRPr="003311CE">
      <w:rPr>
        <w:rFonts w:cs="Arial"/>
        <w:b/>
        <w:sz w:val="20"/>
        <w:lang w:eastAsia="en-GB"/>
      </w:rPr>
      <w:t xml:space="preserve">Private &amp; Confidential </w:t>
    </w:r>
  </w:p>
  <w:p w14:paraId="698764D3" w14:textId="77777777" w:rsidR="000B0FCC" w:rsidRPr="003311CE" w:rsidRDefault="000B0FCC" w:rsidP="000B0FCC">
    <w:pPr>
      <w:jc w:val="right"/>
      <w:rPr>
        <w:rFonts w:cs="Arial"/>
        <w:b/>
        <w:sz w:val="20"/>
        <w:lang w:eastAsia="en-GB"/>
      </w:rPr>
    </w:pPr>
    <w:r w:rsidRPr="003311CE">
      <w:rPr>
        <w:rFonts w:cs="Arial"/>
        <w:b/>
        <w:sz w:val="20"/>
        <w:lang w:eastAsia="en-GB"/>
      </w:rPr>
      <w:t>Legally Privileged</w:t>
    </w:r>
  </w:p>
  <w:p w14:paraId="7AA51589" w14:textId="77777777" w:rsidR="00F11A52" w:rsidRDefault="00F11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463E" w14:textId="77777777" w:rsidR="00802F2E" w:rsidRDefault="00802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ED5FA9"/>
    <w:multiLevelType w:val="hybridMultilevel"/>
    <w:tmpl w:val="6F081C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95252F"/>
    <w:multiLevelType w:val="hybridMultilevel"/>
    <w:tmpl w:val="B0E03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505DD7"/>
    <w:multiLevelType w:val="multilevel"/>
    <w:tmpl w:val="8E8643B6"/>
    <w:numStyleLink w:val="Schedules"/>
  </w:abstractNum>
  <w:abstractNum w:abstractNumId="18"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0" w15:restartNumberingAfterBreak="0">
    <w:nsid w:val="20261721"/>
    <w:multiLevelType w:val="multilevel"/>
    <w:tmpl w:val="8E8643B6"/>
    <w:numStyleLink w:val="Schedules"/>
  </w:abstractNum>
  <w:abstractNum w:abstractNumId="21"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2" w15:restartNumberingAfterBreak="0">
    <w:nsid w:val="28DC3080"/>
    <w:multiLevelType w:val="multilevel"/>
    <w:tmpl w:val="AD34423A"/>
    <w:numStyleLink w:val="Headings"/>
  </w:abstractNum>
  <w:abstractNum w:abstractNumId="23" w15:restartNumberingAfterBreak="0">
    <w:nsid w:val="2BBC028D"/>
    <w:multiLevelType w:val="multilevel"/>
    <w:tmpl w:val="3580CE8C"/>
    <w:numStyleLink w:val="CourtHeadings"/>
  </w:abstractNum>
  <w:abstractNum w:abstractNumId="2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71938">
    <w:abstractNumId w:val="26"/>
  </w:num>
  <w:num w:numId="2" w16cid:durableId="556865534">
    <w:abstractNumId w:val="11"/>
  </w:num>
  <w:num w:numId="3" w16cid:durableId="101339229">
    <w:abstractNumId w:val="10"/>
  </w:num>
  <w:num w:numId="4" w16cid:durableId="1082995870">
    <w:abstractNumId w:val="12"/>
  </w:num>
  <w:num w:numId="5" w16cid:durableId="1133905663">
    <w:abstractNumId w:val="25"/>
  </w:num>
  <w:num w:numId="6" w16cid:durableId="312951640">
    <w:abstractNumId w:val="31"/>
  </w:num>
  <w:num w:numId="7" w16cid:durableId="1492135810">
    <w:abstractNumId w:val="19"/>
  </w:num>
  <w:num w:numId="8" w16cid:durableId="1077240766">
    <w:abstractNumId w:val="21"/>
  </w:num>
  <w:num w:numId="9" w16cid:durableId="1959797099">
    <w:abstractNumId w:val="18"/>
  </w:num>
  <w:num w:numId="10" w16cid:durableId="955180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5804671">
    <w:abstractNumId w:val="29"/>
  </w:num>
  <w:num w:numId="12" w16cid:durableId="1192962421">
    <w:abstractNumId w:val="14"/>
  </w:num>
  <w:num w:numId="13" w16cid:durableId="207183566">
    <w:abstractNumId w:val="28"/>
  </w:num>
  <w:num w:numId="14" w16cid:durableId="617952915">
    <w:abstractNumId w:val="24"/>
  </w:num>
  <w:num w:numId="15" w16cid:durableId="321087181">
    <w:abstractNumId w:val="13"/>
  </w:num>
  <w:num w:numId="16" w16cid:durableId="1185902002">
    <w:abstractNumId w:val="9"/>
  </w:num>
  <w:num w:numId="17" w16cid:durableId="691420295">
    <w:abstractNumId w:val="7"/>
  </w:num>
  <w:num w:numId="18" w16cid:durableId="1998915229">
    <w:abstractNumId w:val="6"/>
  </w:num>
  <w:num w:numId="19" w16cid:durableId="396904978">
    <w:abstractNumId w:val="5"/>
  </w:num>
  <w:num w:numId="20" w16cid:durableId="468280412">
    <w:abstractNumId w:val="4"/>
  </w:num>
  <w:num w:numId="21" w16cid:durableId="1992513006">
    <w:abstractNumId w:val="8"/>
  </w:num>
  <w:num w:numId="22" w16cid:durableId="1690987069">
    <w:abstractNumId w:val="3"/>
  </w:num>
  <w:num w:numId="23" w16cid:durableId="2081559352">
    <w:abstractNumId w:val="2"/>
  </w:num>
  <w:num w:numId="24" w16cid:durableId="400636242">
    <w:abstractNumId w:val="1"/>
  </w:num>
  <w:num w:numId="25" w16cid:durableId="946616214">
    <w:abstractNumId w:val="0"/>
  </w:num>
  <w:num w:numId="26" w16cid:durableId="651174802">
    <w:abstractNumId w:val="23"/>
  </w:num>
  <w:num w:numId="27" w16cid:durableId="1831095285">
    <w:abstractNumId w:val="22"/>
  </w:num>
  <w:num w:numId="28" w16cid:durableId="2099476068">
    <w:abstractNumId w:val="20"/>
  </w:num>
  <w:num w:numId="29" w16cid:durableId="1111557253">
    <w:abstractNumId w:val="17"/>
  </w:num>
  <w:num w:numId="30" w16cid:durableId="1960991690">
    <w:abstractNumId w:val="16"/>
  </w:num>
  <w:num w:numId="31" w16cid:durableId="1235508034">
    <w:abstractNumId w:val="15"/>
  </w:num>
  <w:num w:numId="32" w16cid:durableId="329138472">
    <w:abstractNumId w:val="27"/>
  </w:num>
  <w:num w:numId="33" w16cid:durableId="14300073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61867&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to transferee providing employee liability information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22D0E"/>
    <w:rsid w:val="00050048"/>
    <w:rsid w:val="00057C61"/>
    <w:rsid w:val="00060771"/>
    <w:rsid w:val="000617D7"/>
    <w:rsid w:val="000640AC"/>
    <w:rsid w:val="00067C22"/>
    <w:rsid w:val="00071385"/>
    <w:rsid w:val="00072B61"/>
    <w:rsid w:val="00074E3B"/>
    <w:rsid w:val="00076CDB"/>
    <w:rsid w:val="00085A19"/>
    <w:rsid w:val="000A652F"/>
    <w:rsid w:val="000B0FCC"/>
    <w:rsid w:val="000B5E70"/>
    <w:rsid w:val="000E56AF"/>
    <w:rsid w:val="000E73E6"/>
    <w:rsid w:val="0010266B"/>
    <w:rsid w:val="001170AD"/>
    <w:rsid w:val="00123519"/>
    <w:rsid w:val="00132905"/>
    <w:rsid w:val="001403D0"/>
    <w:rsid w:val="001415A2"/>
    <w:rsid w:val="00150091"/>
    <w:rsid w:val="00155FB8"/>
    <w:rsid w:val="00176768"/>
    <w:rsid w:val="00184956"/>
    <w:rsid w:val="00186BD5"/>
    <w:rsid w:val="00187E7D"/>
    <w:rsid w:val="001D0E12"/>
    <w:rsid w:val="00207868"/>
    <w:rsid w:val="002175B6"/>
    <w:rsid w:val="00222B4F"/>
    <w:rsid w:val="002263CE"/>
    <w:rsid w:val="002632F6"/>
    <w:rsid w:val="002A3B51"/>
    <w:rsid w:val="002C04C6"/>
    <w:rsid w:val="002E2DC7"/>
    <w:rsid w:val="00302702"/>
    <w:rsid w:val="00335141"/>
    <w:rsid w:val="00342040"/>
    <w:rsid w:val="003561C3"/>
    <w:rsid w:val="003602A6"/>
    <w:rsid w:val="00377CBC"/>
    <w:rsid w:val="003949C0"/>
    <w:rsid w:val="003D6EC6"/>
    <w:rsid w:val="00417097"/>
    <w:rsid w:val="00445E05"/>
    <w:rsid w:val="004649F4"/>
    <w:rsid w:val="00474372"/>
    <w:rsid w:val="00482273"/>
    <w:rsid w:val="00491198"/>
    <w:rsid w:val="004A0D1D"/>
    <w:rsid w:val="004A7603"/>
    <w:rsid w:val="004B360E"/>
    <w:rsid w:val="004C2DB3"/>
    <w:rsid w:val="004D7E72"/>
    <w:rsid w:val="004E1250"/>
    <w:rsid w:val="004E7228"/>
    <w:rsid w:val="0051431B"/>
    <w:rsid w:val="00522885"/>
    <w:rsid w:val="00530841"/>
    <w:rsid w:val="00536646"/>
    <w:rsid w:val="00547342"/>
    <w:rsid w:val="0057252C"/>
    <w:rsid w:val="00576458"/>
    <w:rsid w:val="005A73A0"/>
    <w:rsid w:val="005C43D1"/>
    <w:rsid w:val="005D47D7"/>
    <w:rsid w:val="005E284D"/>
    <w:rsid w:val="005E5983"/>
    <w:rsid w:val="005E5E19"/>
    <w:rsid w:val="0060265C"/>
    <w:rsid w:val="00617CE9"/>
    <w:rsid w:val="00621E28"/>
    <w:rsid w:val="00622F54"/>
    <w:rsid w:val="00631943"/>
    <w:rsid w:val="0064478D"/>
    <w:rsid w:val="00650FE9"/>
    <w:rsid w:val="00667D9D"/>
    <w:rsid w:val="006839A9"/>
    <w:rsid w:val="00697EC0"/>
    <w:rsid w:val="006C3F39"/>
    <w:rsid w:val="006E73CA"/>
    <w:rsid w:val="00715DBF"/>
    <w:rsid w:val="00731894"/>
    <w:rsid w:val="00742998"/>
    <w:rsid w:val="00753501"/>
    <w:rsid w:val="0076211B"/>
    <w:rsid w:val="00771AF2"/>
    <w:rsid w:val="00784D6F"/>
    <w:rsid w:val="0078729F"/>
    <w:rsid w:val="00791A06"/>
    <w:rsid w:val="0079762D"/>
    <w:rsid w:val="007B5FDE"/>
    <w:rsid w:val="007C352A"/>
    <w:rsid w:val="007E3C56"/>
    <w:rsid w:val="00802B45"/>
    <w:rsid w:val="00802F2E"/>
    <w:rsid w:val="008250D8"/>
    <w:rsid w:val="0082721F"/>
    <w:rsid w:val="00834A7D"/>
    <w:rsid w:val="00846491"/>
    <w:rsid w:val="0084658D"/>
    <w:rsid w:val="00847E73"/>
    <w:rsid w:val="00862727"/>
    <w:rsid w:val="008A0C26"/>
    <w:rsid w:val="008A35D1"/>
    <w:rsid w:val="008B3B5C"/>
    <w:rsid w:val="008D7EB0"/>
    <w:rsid w:val="008E5276"/>
    <w:rsid w:val="008F0FDB"/>
    <w:rsid w:val="008F2877"/>
    <w:rsid w:val="008F784C"/>
    <w:rsid w:val="0090043A"/>
    <w:rsid w:val="00901B12"/>
    <w:rsid w:val="009044F5"/>
    <w:rsid w:val="0091782E"/>
    <w:rsid w:val="0092433D"/>
    <w:rsid w:val="0092501E"/>
    <w:rsid w:val="009348BF"/>
    <w:rsid w:val="009450CE"/>
    <w:rsid w:val="00950086"/>
    <w:rsid w:val="00953562"/>
    <w:rsid w:val="009671CB"/>
    <w:rsid w:val="00967E15"/>
    <w:rsid w:val="0098364E"/>
    <w:rsid w:val="0098434B"/>
    <w:rsid w:val="009978D3"/>
    <w:rsid w:val="009C058B"/>
    <w:rsid w:val="009C472F"/>
    <w:rsid w:val="009C5F69"/>
    <w:rsid w:val="009D4000"/>
    <w:rsid w:val="00A43475"/>
    <w:rsid w:val="00A47C9D"/>
    <w:rsid w:val="00A53474"/>
    <w:rsid w:val="00A54809"/>
    <w:rsid w:val="00A5766C"/>
    <w:rsid w:val="00A771B2"/>
    <w:rsid w:val="00AA3782"/>
    <w:rsid w:val="00AB4738"/>
    <w:rsid w:val="00AC22A8"/>
    <w:rsid w:val="00AC5931"/>
    <w:rsid w:val="00AC6724"/>
    <w:rsid w:val="00AD49A2"/>
    <w:rsid w:val="00AE5859"/>
    <w:rsid w:val="00AF6BB6"/>
    <w:rsid w:val="00B04144"/>
    <w:rsid w:val="00B20803"/>
    <w:rsid w:val="00B21691"/>
    <w:rsid w:val="00B760B3"/>
    <w:rsid w:val="00B82B65"/>
    <w:rsid w:val="00B9599D"/>
    <w:rsid w:val="00BA5983"/>
    <w:rsid w:val="00BB6C5F"/>
    <w:rsid w:val="00BE5FB4"/>
    <w:rsid w:val="00BF0A15"/>
    <w:rsid w:val="00BF13C7"/>
    <w:rsid w:val="00C0395C"/>
    <w:rsid w:val="00C10410"/>
    <w:rsid w:val="00C15C1D"/>
    <w:rsid w:val="00C53E16"/>
    <w:rsid w:val="00C56814"/>
    <w:rsid w:val="00C7112C"/>
    <w:rsid w:val="00C73516"/>
    <w:rsid w:val="00C8649C"/>
    <w:rsid w:val="00C9021F"/>
    <w:rsid w:val="00C9506A"/>
    <w:rsid w:val="00CA5C37"/>
    <w:rsid w:val="00CB13B5"/>
    <w:rsid w:val="00CB3264"/>
    <w:rsid w:val="00CB6126"/>
    <w:rsid w:val="00CD7BB4"/>
    <w:rsid w:val="00CE44B6"/>
    <w:rsid w:val="00CF3841"/>
    <w:rsid w:val="00CF5694"/>
    <w:rsid w:val="00D068F4"/>
    <w:rsid w:val="00D256F3"/>
    <w:rsid w:val="00D50A3B"/>
    <w:rsid w:val="00D91C2C"/>
    <w:rsid w:val="00D975E3"/>
    <w:rsid w:val="00DD7733"/>
    <w:rsid w:val="00DE39DC"/>
    <w:rsid w:val="00DF0713"/>
    <w:rsid w:val="00E1002E"/>
    <w:rsid w:val="00E141A5"/>
    <w:rsid w:val="00E23740"/>
    <w:rsid w:val="00E30865"/>
    <w:rsid w:val="00E31F00"/>
    <w:rsid w:val="00E52100"/>
    <w:rsid w:val="00E64807"/>
    <w:rsid w:val="00E650AB"/>
    <w:rsid w:val="00E65AFD"/>
    <w:rsid w:val="00E75FC7"/>
    <w:rsid w:val="00EA0C2F"/>
    <w:rsid w:val="00EB618E"/>
    <w:rsid w:val="00EC50C2"/>
    <w:rsid w:val="00ED1C4F"/>
    <w:rsid w:val="00ED77E5"/>
    <w:rsid w:val="00EE0417"/>
    <w:rsid w:val="00EE1C55"/>
    <w:rsid w:val="00EE30C8"/>
    <w:rsid w:val="00EF10DC"/>
    <w:rsid w:val="00EF3FCB"/>
    <w:rsid w:val="00F03B07"/>
    <w:rsid w:val="00F05415"/>
    <w:rsid w:val="00F078D6"/>
    <w:rsid w:val="00F11A52"/>
    <w:rsid w:val="00F31C8E"/>
    <w:rsid w:val="00F330A5"/>
    <w:rsid w:val="00F54906"/>
    <w:rsid w:val="00F55271"/>
    <w:rsid w:val="00F64BF5"/>
    <w:rsid w:val="00F66019"/>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B5F3FF"/>
  <w15:docId w15:val="{855020F5-D063-4E2E-A1A2-D25D751C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A54809"/>
    <w:pPr>
      <w:ind w:left="720"/>
      <w:contextualSpacing/>
    </w:pPr>
  </w:style>
  <w:style w:type="table" w:customStyle="1" w:styleId="TableGrid1">
    <w:name w:val="Table Grid1"/>
    <w:basedOn w:val="TableNormal"/>
    <w:next w:val="TableGrid"/>
    <w:uiPriority w:val="59"/>
    <w:rsid w:val="005C43D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F2E"/>
    <w:rPr>
      <w:sz w:val="16"/>
      <w:szCs w:val="16"/>
    </w:rPr>
  </w:style>
  <w:style w:type="paragraph" w:styleId="CommentText">
    <w:name w:val="annotation text"/>
    <w:basedOn w:val="Normal"/>
    <w:link w:val="CommentTextChar"/>
    <w:uiPriority w:val="99"/>
    <w:semiHidden/>
    <w:unhideWhenUsed/>
    <w:rsid w:val="00802F2E"/>
    <w:rPr>
      <w:sz w:val="20"/>
      <w:szCs w:val="20"/>
    </w:rPr>
  </w:style>
  <w:style w:type="character" w:customStyle="1" w:styleId="CommentTextChar">
    <w:name w:val="Comment Text Char"/>
    <w:basedOn w:val="DefaultParagraphFont"/>
    <w:link w:val="CommentText"/>
    <w:uiPriority w:val="99"/>
    <w:semiHidden/>
    <w:rsid w:val="00802F2E"/>
    <w:rPr>
      <w:sz w:val="20"/>
      <w:szCs w:val="20"/>
    </w:rPr>
  </w:style>
  <w:style w:type="paragraph" w:styleId="CommentSubject">
    <w:name w:val="annotation subject"/>
    <w:basedOn w:val="CommentText"/>
    <w:next w:val="CommentText"/>
    <w:link w:val="CommentSubjectChar"/>
    <w:uiPriority w:val="99"/>
    <w:semiHidden/>
    <w:unhideWhenUsed/>
    <w:rsid w:val="00802F2E"/>
    <w:rPr>
      <w:b/>
      <w:bCs/>
    </w:rPr>
  </w:style>
  <w:style w:type="character" w:customStyle="1" w:styleId="CommentSubjectChar">
    <w:name w:val="Comment Subject Char"/>
    <w:basedOn w:val="CommentTextChar"/>
    <w:link w:val="CommentSubject"/>
    <w:uiPriority w:val="99"/>
    <w:semiHidden/>
    <w:rsid w:val="00802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imanage.xml"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A6BD7099744C38579989F11CB2E59"/>
        <w:category>
          <w:name w:val="General"/>
          <w:gallery w:val="placeholder"/>
        </w:category>
        <w:types>
          <w:type w:val="bbPlcHdr"/>
        </w:types>
        <w:behaviors>
          <w:behavior w:val="content"/>
        </w:behaviors>
        <w:guid w:val="{86D46BA9-B0DC-46B8-BEFE-6AA4FEA887CD}"/>
      </w:docPartPr>
      <w:docPartBody>
        <w:p w:rsidR="00000000" w:rsidRDefault="00672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0977BF"/>
    <w:rsid w:val="000E1AB3"/>
    <w:rsid w:val="00132890"/>
    <w:rsid w:val="00350B05"/>
    <w:rsid w:val="00390AAD"/>
    <w:rsid w:val="00431E32"/>
    <w:rsid w:val="006F25D7"/>
    <w:rsid w:val="007B7497"/>
    <w:rsid w:val="009A45E1"/>
    <w:rsid w:val="00A37DC8"/>
    <w:rsid w:val="00BA064B"/>
    <w:rsid w:val="00C55EEA"/>
    <w:rsid w:val="00F5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0 a 2 c f 9 5 a - 4 7 0 3 - 4 3 3 3 - a 4 e 4 - 1 b 1 8 b 4 1 f d 4 9 d " 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 1 1 9 6 8 0 4 7 2 < / 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 J :   L e t t e r   f r o m   T r a n s f e r e e   t o   a f f e c t e d   e m p l o y e e s :   c o n f i r m i n g   w h e t h e r   o r   n o t   m e a s u r e s   a r e   e n v i s a g e d < / 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 U K 1 ! 1 1 9 6 8 0 4 7 2 . 1 < / d o c u m e n t i d >  
     < s e n d e r i d > S A V I L L T < / s e n d e r i d >  
     < s e n d e r e m a i l > T O M . S A V I L L E @ C L Y D E C O . C O M < / s e n d e r e m a i l >  
     < l a s t m o d i f i e d > 2 0 2 3 - 0 4 - 0 4 T 1 4 : 3 7 : 0 0 . 0 0 0 0 0 0 0 + 0 1 : 0 0 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832C619C-D0C7-46DF-B055-6803242E5AC8}">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E800E32F-E65C-422B-87E5-7C6F30446D74}"/>
</file>

<file path=customXml/itemProps3.xml><?xml version="1.0" encoding="utf-8"?>
<ds:datastoreItem xmlns:ds="http://schemas.openxmlformats.org/officeDocument/2006/customXml" ds:itemID="{39A02E1A-2914-4B3C-BAE8-1AA99A36B858}"/>
</file>

<file path=customXml/itemProps4.xml><?xml version="1.0" encoding="utf-8"?>
<ds:datastoreItem xmlns:ds="http://schemas.openxmlformats.org/officeDocument/2006/customXml" ds:itemID="{554EEF21-3057-4F20-8423-9EB0282F9AAF}"/>
</file>

<file path=customXml/itemProps5.xml><?xml version="1.0" encoding="utf-8"?>
<ds:datastoreItem xmlns:ds="http://schemas.openxmlformats.org/officeDocument/2006/customXml" ds:itemID="{F0F0D6B9-945E-43F7-BB8B-8C52AF813CD7}"/>
</file>

<file path=docProps/app.xml><?xml version="1.0" encoding="utf-8"?>
<Properties xmlns="http://schemas.openxmlformats.org/officeDocument/2006/extended-properties" xmlns:vt="http://schemas.openxmlformats.org/officeDocument/2006/docPropsVTypes">
  <Template>Blank.dotx</Template>
  <TotalTime>100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26</cp:revision>
  <cp:lastPrinted>2017-06-27T12:49:00Z</cp:lastPrinted>
  <dcterms:created xsi:type="dcterms:W3CDTF">2020-11-30T16:41:00Z</dcterms:created>
  <dcterms:modified xsi:type="dcterms:W3CDTF">2023-04-04T13:37:00Z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