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1D1E" w14:textId="727DFCDD" w:rsidR="00447F43" w:rsidRPr="00766E41" w:rsidRDefault="00F917CE" w:rsidP="00447F43">
      <w:pPr>
        <w:jc w:val="center"/>
        <w:rPr>
          <w:rFonts w:ascii="Arial" w:hAnsi="Arial" w:cs="Arial"/>
          <w:b/>
          <w:sz w:val="28"/>
          <w:szCs w:val="28"/>
        </w:rPr>
      </w:pPr>
      <w:r w:rsidRPr="00766E41">
        <w:rPr>
          <w:rFonts w:ascii="Arial" w:hAnsi="Arial" w:cs="Arial"/>
          <w:b/>
          <w:sz w:val="28"/>
          <w:szCs w:val="28"/>
          <w:highlight w:val="green"/>
        </w:rPr>
        <w:t>[</w:t>
      </w:r>
      <w:r w:rsidR="00447F43" w:rsidRPr="00766E41">
        <w:rPr>
          <w:rFonts w:ascii="Arial" w:hAnsi="Arial" w:cs="Arial"/>
          <w:b/>
          <w:sz w:val="28"/>
          <w:szCs w:val="28"/>
          <w:highlight w:val="green"/>
        </w:rPr>
        <w:t xml:space="preserve">RISKS OF </w:t>
      </w:r>
      <w:r w:rsidR="00AD4448" w:rsidRPr="00766E41">
        <w:rPr>
          <w:rFonts w:ascii="Arial" w:hAnsi="Arial" w:cs="Arial"/>
          <w:b/>
          <w:sz w:val="28"/>
          <w:szCs w:val="28"/>
          <w:highlight w:val="green"/>
        </w:rPr>
        <w:t>PERSONAL LIABILITY</w:t>
      </w:r>
      <w:r w:rsidRPr="00766E41">
        <w:rPr>
          <w:rFonts w:ascii="Arial" w:hAnsi="Arial" w:cs="Arial"/>
          <w:b/>
          <w:sz w:val="28"/>
          <w:szCs w:val="28"/>
          <w:highlight w:val="green"/>
        </w:rPr>
        <w:t>]</w:t>
      </w:r>
    </w:p>
    <w:p w14:paraId="41C7B23C" w14:textId="77777777" w:rsidR="00447F43" w:rsidRPr="00F917CE" w:rsidRDefault="00447F43" w:rsidP="00447F43">
      <w:pPr>
        <w:jc w:val="center"/>
        <w:rPr>
          <w:rFonts w:ascii="Arial" w:hAnsi="Arial" w:cs="Arial"/>
          <w:b/>
          <w:sz w:val="28"/>
          <w:szCs w:val="28"/>
        </w:rPr>
      </w:pPr>
    </w:p>
    <w:p w14:paraId="250D7354" w14:textId="3DC7A828" w:rsidR="00447F43" w:rsidRPr="00F917CE" w:rsidRDefault="00447F43" w:rsidP="00F917CE">
      <w:pPr>
        <w:pStyle w:val="BodyText"/>
        <w:rPr>
          <w:rFonts w:ascii="Arial" w:hAnsi="Arial" w:cs="Arial"/>
          <w:spacing w:val="-3"/>
        </w:rPr>
      </w:pPr>
      <w:r w:rsidRPr="00F917CE">
        <w:rPr>
          <w:rFonts w:ascii="Arial" w:hAnsi="Arial" w:cs="Arial"/>
        </w:rPr>
        <w:t xml:space="preserve">This guidance note aims to provide the LPC with guidance in relation to </w:t>
      </w:r>
      <w:r w:rsidRPr="00F917CE">
        <w:rPr>
          <w:rFonts w:ascii="Arial" w:hAnsi="Arial" w:cs="Arial"/>
          <w:spacing w:val="-3"/>
        </w:rPr>
        <w:t xml:space="preserve">the potential risks faced by the LPC if they are found liable in the event </w:t>
      </w:r>
      <w:r w:rsidR="00DE63B2" w:rsidRPr="00F917CE">
        <w:rPr>
          <w:rFonts w:ascii="Arial" w:hAnsi="Arial" w:cs="Arial"/>
          <w:spacing w:val="-3"/>
        </w:rPr>
        <w:t xml:space="preserve">a successful </w:t>
      </w:r>
      <w:r w:rsidRPr="00F917CE">
        <w:rPr>
          <w:rFonts w:ascii="Arial" w:hAnsi="Arial" w:cs="Arial"/>
          <w:spacing w:val="-3"/>
        </w:rPr>
        <w:t>Tribunal claim</w:t>
      </w:r>
      <w:r w:rsidR="00DE63B2" w:rsidRPr="00F917CE">
        <w:rPr>
          <w:rFonts w:ascii="Arial" w:hAnsi="Arial" w:cs="Arial"/>
          <w:spacing w:val="-3"/>
        </w:rPr>
        <w:t xml:space="preserve"> is brought</w:t>
      </w:r>
      <w:r w:rsidR="00F917CE">
        <w:rPr>
          <w:rFonts w:ascii="Arial" w:hAnsi="Arial" w:cs="Arial"/>
          <w:spacing w:val="-3"/>
        </w:rPr>
        <w:t xml:space="preserve">.  </w:t>
      </w:r>
      <w:r w:rsidRPr="00F917CE">
        <w:rPr>
          <w:rFonts w:ascii="Arial" w:hAnsi="Arial" w:cs="Arial"/>
        </w:rPr>
        <w:t>It is therefore essential that the LPC follow the guidance provided</w:t>
      </w:r>
      <w:r w:rsidR="00DE63B2" w:rsidRPr="00F917CE">
        <w:rPr>
          <w:rFonts w:ascii="Arial" w:hAnsi="Arial" w:cs="Arial"/>
        </w:rPr>
        <w:t xml:space="preserve"> where an employee is being dismissed</w:t>
      </w:r>
      <w:r w:rsidRPr="00F917CE">
        <w:rPr>
          <w:rFonts w:ascii="Arial" w:hAnsi="Arial" w:cs="Arial"/>
        </w:rPr>
        <w:t xml:space="preserve">. </w:t>
      </w:r>
    </w:p>
    <w:p w14:paraId="100E1497" w14:textId="591B31EC" w:rsidR="00447F43" w:rsidRPr="00F917CE" w:rsidRDefault="00447F43" w:rsidP="00F917CE">
      <w:pPr>
        <w:pStyle w:val="BodyTextBold"/>
        <w:rPr>
          <w:rFonts w:ascii="Arial" w:hAnsi="Arial" w:cs="Arial"/>
          <w:highlight w:val="green"/>
        </w:rPr>
      </w:pPr>
      <w:r w:rsidRPr="00F917CE">
        <w:rPr>
          <w:rFonts w:ascii="Arial" w:hAnsi="Arial" w:cs="Arial"/>
          <w:highlight w:val="green"/>
        </w:rPr>
        <w:t>[It is intended that this document be legally privileged, being part of solicitor/client correspondence</w:t>
      </w:r>
      <w:r w:rsidR="00F917CE">
        <w:rPr>
          <w:rFonts w:ascii="Arial" w:hAnsi="Arial" w:cs="Arial"/>
          <w:highlight w:val="green"/>
        </w:rPr>
        <w:t xml:space="preserve">.  </w:t>
      </w:r>
      <w:r w:rsidRPr="00F917CE">
        <w:rPr>
          <w:rFonts w:ascii="Arial" w:hAnsi="Arial" w:cs="Arial"/>
          <w:highlight w:val="green"/>
        </w:rPr>
        <w:t>Any copies of this document circulated to committee members will, provided they are sent for the purpose of giving legal advice, be privileged</w:t>
      </w:r>
      <w:r w:rsidR="00F917CE">
        <w:rPr>
          <w:rFonts w:ascii="Arial" w:hAnsi="Arial" w:cs="Arial"/>
          <w:highlight w:val="green"/>
        </w:rPr>
        <w:t xml:space="preserve">.  </w:t>
      </w:r>
      <w:r w:rsidRPr="00F917CE">
        <w:rPr>
          <w:rFonts w:ascii="Arial" w:hAnsi="Arial" w:cs="Arial"/>
          <w:highlight w:val="green"/>
        </w:rPr>
        <w:t xml:space="preserve">It should be noted that any comments made on the documents, or noted on any copies, which are expressions of personal views will </w:t>
      </w:r>
      <w:r w:rsidRPr="00F917CE">
        <w:rPr>
          <w:rFonts w:ascii="Arial" w:hAnsi="Arial" w:cs="Arial"/>
          <w:highlight w:val="green"/>
          <w:u w:val="single"/>
        </w:rPr>
        <w:t>not</w:t>
      </w:r>
      <w:r w:rsidRPr="00F917CE">
        <w:rPr>
          <w:rFonts w:ascii="Arial" w:hAnsi="Arial" w:cs="Arial"/>
          <w:highlight w:val="green"/>
        </w:rPr>
        <w:t xml:space="preserve"> be privileged</w:t>
      </w:r>
      <w:r w:rsidR="00F917CE">
        <w:rPr>
          <w:rFonts w:ascii="Arial" w:hAnsi="Arial" w:cs="Arial"/>
          <w:highlight w:val="green"/>
        </w:rPr>
        <w:t xml:space="preserve">.  </w:t>
      </w:r>
      <w:r w:rsidRPr="00F917CE">
        <w:rPr>
          <w:rFonts w:ascii="Arial" w:hAnsi="Arial" w:cs="Arial"/>
          <w:highlight w:val="green"/>
        </w:rPr>
        <w:t>Similarly notes or other forms of communication which contain extracts of this document, accompanied by personal views of the situation will not be covered by privilege.  It is, therefore, recommended that any comments on this document should be forwarded to Clyde &amp; Co LLP by way of formal correspondence for the purpose of obtaining legal advice.]</w:t>
      </w:r>
    </w:p>
    <w:p w14:paraId="0738ABBE" w14:textId="3E8F7576" w:rsidR="00447F43" w:rsidRPr="00F917CE" w:rsidRDefault="00447F43" w:rsidP="00F917CE">
      <w:pPr>
        <w:pStyle w:val="Heading1Bold"/>
      </w:pPr>
      <w:r w:rsidRPr="00F917CE">
        <w:t>Unincorporated association</w:t>
      </w:r>
    </w:p>
    <w:p w14:paraId="733A1A2C" w14:textId="7A34393A" w:rsidR="00DE63B2" w:rsidRPr="00F917CE" w:rsidRDefault="00DE63B2" w:rsidP="00F917CE">
      <w:pPr>
        <w:pStyle w:val="Heading2"/>
      </w:pPr>
      <w:bookmarkStart w:id="0" w:name="_Toc452539213"/>
      <w:bookmarkStart w:id="1" w:name="_Toc452539522"/>
      <w:bookmarkStart w:id="2" w:name="_Toc456622871"/>
      <w:bookmarkStart w:id="3" w:name="_Toc456692446"/>
      <w:bookmarkStart w:id="4" w:name="_Toc456693026"/>
      <w:r w:rsidRPr="00F917CE">
        <w:t>There is no statutory definition of an unincorporated association, but it is generally considered to be an association of persons bound together by identifiable rules and having an identifiable membership.</w:t>
      </w:r>
    </w:p>
    <w:p w14:paraId="699687A1" w14:textId="3DA1F9F7" w:rsidR="00DE63B2" w:rsidRPr="00F917CE" w:rsidRDefault="00AD4448" w:rsidP="00F917CE">
      <w:pPr>
        <w:pStyle w:val="Heading2"/>
      </w:pPr>
      <w:r w:rsidRPr="00F917CE">
        <w:t>Most</w:t>
      </w:r>
      <w:r w:rsidR="00447F43" w:rsidRPr="00F917CE">
        <w:t xml:space="preserve"> </w:t>
      </w:r>
      <w:r w:rsidR="003645D3" w:rsidRPr="00F917CE">
        <w:t>LPC</w:t>
      </w:r>
      <w:r w:rsidRPr="00F917CE">
        <w:t>s are</w:t>
      </w:r>
      <w:r w:rsidR="003645D3" w:rsidRPr="00F917CE">
        <w:t xml:space="preserve"> unincorporated association</w:t>
      </w:r>
      <w:r w:rsidRPr="00F917CE">
        <w:t>s</w:t>
      </w:r>
      <w:r w:rsidR="003645D3" w:rsidRPr="00F917CE">
        <w:t xml:space="preserve">. Therefore, </w:t>
      </w:r>
      <w:r w:rsidRPr="00F917CE">
        <w:t>these</w:t>
      </w:r>
      <w:r w:rsidR="003645D3" w:rsidRPr="00F917CE">
        <w:t xml:space="preserve"> LPC</w:t>
      </w:r>
      <w:r w:rsidRPr="00F917CE">
        <w:t>s</w:t>
      </w:r>
      <w:r w:rsidR="003645D3" w:rsidRPr="00F917CE">
        <w:t xml:space="preserve"> </w:t>
      </w:r>
      <w:r w:rsidRPr="00F917CE">
        <w:t>are</w:t>
      </w:r>
      <w:r w:rsidR="003645D3" w:rsidRPr="00F917CE">
        <w:t xml:space="preserve"> not legal entit</w:t>
      </w:r>
      <w:r w:rsidRPr="00F917CE">
        <w:t>ies</w:t>
      </w:r>
      <w:r w:rsidR="003645D3" w:rsidRPr="00F917CE">
        <w:t xml:space="preserve"> but rather an organisation made up of committee members</w:t>
      </w:r>
      <w:r w:rsidR="00DE63B2" w:rsidRPr="00F917CE">
        <w:t xml:space="preserve"> who have duties and liabilities to each other that stem from the rules of the association.</w:t>
      </w:r>
    </w:p>
    <w:p w14:paraId="5DFEAFB2" w14:textId="7539F1E3" w:rsidR="00DE63B2" w:rsidRPr="00F917CE" w:rsidRDefault="00AD4448" w:rsidP="00F917CE">
      <w:pPr>
        <w:pStyle w:val="Heading2"/>
      </w:pPr>
      <w:r w:rsidRPr="00F917CE">
        <w:t>An unincorporated association</w:t>
      </w:r>
      <w:r w:rsidR="00DE63B2" w:rsidRPr="00F917CE">
        <w:t xml:space="preserve"> lacks the separate legal personality required to </w:t>
      </w:r>
      <w:proofErr w:type="gramStart"/>
      <w:r w:rsidR="00DE63B2" w:rsidRPr="00F917CE">
        <w:t>enter into</w:t>
      </w:r>
      <w:proofErr w:type="gramEnd"/>
      <w:r w:rsidR="00DE63B2" w:rsidRPr="00F917CE">
        <w:t xml:space="preserve"> contracts in their own name, any contracts are normally entered into by the managing committee members in their personal capacity, on behalf of the association. </w:t>
      </w:r>
    </w:p>
    <w:p w14:paraId="2C8EBC00" w14:textId="2C4BB66F" w:rsidR="00DE63B2" w:rsidRPr="00F917CE" w:rsidRDefault="00DE63B2" w:rsidP="00F917CE">
      <w:pPr>
        <w:pStyle w:val="Heading2"/>
      </w:pPr>
      <w:r w:rsidRPr="00F917CE">
        <w:t>It is well established that the courts will consider an employment contract as being between the employee and the members of the managing committee in place.</w:t>
      </w:r>
    </w:p>
    <w:p w14:paraId="55E12531" w14:textId="17566915" w:rsidR="00530763" w:rsidRPr="00530763" w:rsidRDefault="001B0139" w:rsidP="00F917CE">
      <w:pPr>
        <w:pStyle w:val="Heading1Bold"/>
      </w:pPr>
      <w:r>
        <w:t>L</w:t>
      </w:r>
      <w:r w:rsidR="00A416FA">
        <w:t xml:space="preserve">iability </w:t>
      </w:r>
      <w:r w:rsidR="00AD4448">
        <w:t>for members of unincorporated associations</w:t>
      </w:r>
    </w:p>
    <w:p w14:paraId="480D3C74" w14:textId="6E9932FD" w:rsidR="00DE63B2" w:rsidRPr="00DE63B2" w:rsidRDefault="00DE63B2" w:rsidP="00F917CE">
      <w:pPr>
        <w:pStyle w:val="Heading2"/>
      </w:pPr>
      <w:r w:rsidRPr="00530763">
        <w:t>When dealing with</w:t>
      </w:r>
      <w:r>
        <w:t xml:space="preserve"> claims by employees or other</w:t>
      </w:r>
      <w:r w:rsidRPr="00530763">
        <w:t xml:space="preserve"> third parties, a member will be treated as an individual and their membership </w:t>
      </w:r>
      <w:r>
        <w:t xml:space="preserve">to </w:t>
      </w:r>
      <w:r w:rsidR="00AD4448">
        <w:t>any unincorporated association</w:t>
      </w:r>
      <w:r>
        <w:t xml:space="preserve"> </w:t>
      </w:r>
      <w:r w:rsidRPr="00530763">
        <w:t>gives them no particular protection.</w:t>
      </w:r>
      <w:r>
        <w:t xml:space="preserve"> </w:t>
      </w:r>
    </w:p>
    <w:p w14:paraId="57065FA4" w14:textId="1C6DC562" w:rsidR="00DE63B2" w:rsidRDefault="00DE63B2" w:rsidP="00F917CE">
      <w:pPr>
        <w:pStyle w:val="Heading2"/>
      </w:pPr>
      <w:r>
        <w:t xml:space="preserve">As </w:t>
      </w:r>
      <w:r w:rsidR="00AD4448">
        <w:t>those</w:t>
      </w:r>
      <w:r>
        <w:t xml:space="preserve"> LPC</w:t>
      </w:r>
      <w:r w:rsidR="00AD4448">
        <w:t>s which are unincorporated associations are</w:t>
      </w:r>
      <w:r>
        <w:t xml:space="preserve"> not </w:t>
      </w:r>
      <w:r w:rsidR="00AD4448">
        <w:t>themselves</w:t>
      </w:r>
      <w:r>
        <w:t xml:space="preserve"> a separate legal body, </w:t>
      </w:r>
      <w:r w:rsidR="00AD4448">
        <w:t>the LPC</w:t>
      </w:r>
      <w:r w:rsidRPr="00DE63B2">
        <w:t xml:space="preserve"> do</w:t>
      </w:r>
      <w:r>
        <w:t>es</w:t>
      </w:r>
      <w:r w:rsidRPr="00DE63B2">
        <w:t xml:space="preserve"> not offer ‘limited liability’ to those managing the organisation</w:t>
      </w:r>
      <w:r>
        <w:t>,</w:t>
      </w:r>
      <w:r w:rsidRPr="00DE63B2">
        <w:t xml:space="preserve"> in the same way </w:t>
      </w:r>
      <w:r>
        <w:t xml:space="preserve">that </w:t>
      </w:r>
      <w:r w:rsidRPr="00DE63B2">
        <w:t xml:space="preserve">a company does. </w:t>
      </w:r>
    </w:p>
    <w:p w14:paraId="6EB89D86" w14:textId="3B3AB9E1" w:rsidR="00A416FA" w:rsidRDefault="001B0139" w:rsidP="00F917CE">
      <w:pPr>
        <w:pStyle w:val="Heading2"/>
      </w:pPr>
      <w:r>
        <w:t>Where there has been a</w:t>
      </w:r>
      <w:r w:rsidR="00A416FA" w:rsidRPr="00A416FA">
        <w:t xml:space="preserve"> breach of a contract</w:t>
      </w:r>
      <w:r>
        <w:t>, this</w:t>
      </w:r>
      <w:r w:rsidR="00A416FA" w:rsidRPr="00A416FA">
        <w:t xml:space="preserve"> is </w:t>
      </w:r>
      <w:r w:rsidR="00A416FA">
        <w:t xml:space="preserve">usually </w:t>
      </w:r>
      <w:r w:rsidR="00A416FA" w:rsidRPr="00A416FA">
        <w:t xml:space="preserve">enforceable against the </w:t>
      </w:r>
      <w:r w:rsidR="00A416FA">
        <w:t xml:space="preserve">managing committee </w:t>
      </w:r>
      <w:r w:rsidR="00A416FA" w:rsidRPr="00A416FA">
        <w:t>members, personally</w:t>
      </w:r>
      <w:r w:rsidR="00F917CE">
        <w:t xml:space="preserve">.  </w:t>
      </w:r>
      <w:r w:rsidR="00A416FA">
        <w:t xml:space="preserve">In addition, members on the </w:t>
      </w:r>
      <w:r w:rsidR="00A416FA" w:rsidRPr="00530763">
        <w:t xml:space="preserve">managing committee </w:t>
      </w:r>
      <w:r>
        <w:t>will be responsible,</w:t>
      </w:r>
      <w:r w:rsidR="00A416FA">
        <w:t xml:space="preserve"> and</w:t>
      </w:r>
      <w:r w:rsidR="00A416FA" w:rsidRPr="00530763">
        <w:t xml:space="preserve"> assume liability</w:t>
      </w:r>
      <w:r>
        <w:t>,</w:t>
      </w:r>
      <w:r w:rsidR="00A416FA" w:rsidRPr="00530763">
        <w:t xml:space="preserve"> for </w:t>
      </w:r>
      <w:r w:rsidR="00A416FA">
        <w:t xml:space="preserve">any </w:t>
      </w:r>
      <w:r w:rsidR="00A416FA" w:rsidRPr="00530763">
        <w:t>debts owed to creditors or compensation owed to injured third parties</w:t>
      </w:r>
      <w:r w:rsidR="00A416FA">
        <w:t xml:space="preserve">. </w:t>
      </w:r>
    </w:p>
    <w:p w14:paraId="01AA92BE" w14:textId="45192666" w:rsidR="001B0139" w:rsidRPr="001B0139" w:rsidRDefault="001B0139" w:rsidP="00F917CE">
      <w:pPr>
        <w:pStyle w:val="Heading2"/>
      </w:pPr>
      <w:proofErr w:type="gramStart"/>
      <w:r>
        <w:t>In reality, what</w:t>
      </w:r>
      <w:proofErr w:type="gramEnd"/>
      <w:r>
        <w:t xml:space="preserve"> this means is that employees or third parties are unable to bring a claim against the LPC as it is not a corporate entity</w:t>
      </w:r>
      <w:r w:rsidR="00F917CE">
        <w:t xml:space="preserve">.  </w:t>
      </w:r>
      <w:r w:rsidR="00DE63B2">
        <w:t>Instead</w:t>
      </w:r>
      <w:r>
        <w:t xml:space="preserve">, claims </w:t>
      </w:r>
      <w:r w:rsidR="00DE63B2">
        <w:t>will</w:t>
      </w:r>
      <w:r>
        <w:t xml:space="preserve"> be brought directly against LPC members, who will be unable to limit their liability should the claim be successful. </w:t>
      </w:r>
    </w:p>
    <w:p w14:paraId="4E109315" w14:textId="63785A6C" w:rsidR="00DE63B2" w:rsidRPr="00DE63B2" w:rsidRDefault="00A416FA" w:rsidP="00F917CE">
      <w:pPr>
        <w:pStyle w:val="Heading2"/>
      </w:pPr>
      <w:r>
        <w:t xml:space="preserve">In some circumstances, and depending on the </w:t>
      </w:r>
      <w:r w:rsidR="00DE63B2">
        <w:t>LPC’s</w:t>
      </w:r>
      <w:r>
        <w:t xml:space="preserve"> rules</w:t>
      </w:r>
      <w:r w:rsidR="00AD4448">
        <w:t xml:space="preserve"> and constitution</w:t>
      </w:r>
      <w:r>
        <w:t>, members</w:t>
      </w:r>
      <w:r w:rsidRPr="00A416FA">
        <w:t xml:space="preserve"> may have recourse to the </w:t>
      </w:r>
      <w:r w:rsidR="00DE63B2">
        <w:t>LPC’s</w:t>
      </w:r>
      <w:r w:rsidRPr="00A416FA">
        <w:t xml:space="preserve"> assets to meet any liability.</w:t>
      </w:r>
      <w:bookmarkEnd w:id="0"/>
      <w:bookmarkEnd w:id="1"/>
      <w:bookmarkEnd w:id="2"/>
      <w:bookmarkEnd w:id="3"/>
      <w:bookmarkEnd w:id="4"/>
      <w:r w:rsidR="00DE63B2">
        <w:t xml:space="preserve"> </w:t>
      </w:r>
    </w:p>
    <w:p w14:paraId="2F3591D7" w14:textId="4BA5455B" w:rsidR="001B0139" w:rsidRPr="00DE63B2" w:rsidRDefault="001B0139" w:rsidP="00F917CE">
      <w:pPr>
        <w:pStyle w:val="Heading2"/>
      </w:pPr>
      <w:r w:rsidRPr="00DE63B2">
        <w:lastRenderedPageBreak/>
        <w:t>However, committee members are ultimately responsible and personally liable for any claims related to an employment contract, even where that contract has been agreed several years earlier and by others who may no longer be members of the LPC</w:t>
      </w:r>
      <w:r w:rsidR="00F917CE">
        <w:t xml:space="preserve">.  </w:t>
      </w:r>
      <w:r w:rsidR="00DE63B2">
        <w:t xml:space="preserve">Therefore, these individuals may have to </w:t>
      </w:r>
      <w:r w:rsidR="00DE63B2" w:rsidRPr="001B0139">
        <w:t>individually contribute towards a</w:t>
      </w:r>
      <w:r w:rsidR="00AD4448">
        <w:t>ny</w:t>
      </w:r>
      <w:r w:rsidR="00DE63B2" w:rsidRPr="001B0139">
        <w:t xml:space="preserve"> court or tribunal award</w:t>
      </w:r>
      <w:r w:rsidR="00AD4448">
        <w:t xml:space="preserve"> (or settlement arrangement).</w:t>
      </w:r>
    </w:p>
    <w:p w14:paraId="431D5F37" w14:textId="2FEFB873" w:rsidR="00530763" w:rsidRDefault="001B0139" w:rsidP="00F917CE">
      <w:pPr>
        <w:pStyle w:val="Heading2"/>
      </w:pPr>
      <w:r>
        <w:t xml:space="preserve">It is therefore essential that where a situation arises which may lead to </w:t>
      </w:r>
      <w:r w:rsidR="00402DC8">
        <w:t xml:space="preserve">liability (in particular, </w:t>
      </w:r>
      <w:r>
        <w:t>an employee’s dismissal</w:t>
      </w:r>
      <w:r w:rsidR="00402DC8">
        <w:t>)</w:t>
      </w:r>
      <w:r>
        <w:t>, this is approached cautiously ensuring the proper procedure is followed</w:t>
      </w:r>
      <w:r w:rsidR="00AD4448">
        <w:t xml:space="preserve"> and legal advice is taken where issues arise. </w:t>
      </w:r>
    </w:p>
    <w:p w14:paraId="1A83DB43" w14:textId="3F00BC2F" w:rsidR="00402DC8" w:rsidRDefault="00402DC8" w:rsidP="00F917CE">
      <w:pPr>
        <w:pStyle w:val="Heading2"/>
      </w:pPr>
      <w:r>
        <w:t>It is also important to ensure the management committee has appropriate insurance arrangements in place to mitigate the risks to individual committee members, where possible.</w:t>
      </w:r>
    </w:p>
    <w:p w14:paraId="6AD63392" w14:textId="29F6A41E" w:rsidR="00AD4448" w:rsidRPr="00FA5F97" w:rsidRDefault="00AD4448" w:rsidP="00F917CE">
      <w:pPr>
        <w:pStyle w:val="Heading1Bold"/>
      </w:pPr>
      <w:r>
        <w:t xml:space="preserve">Potential employment law claims </w:t>
      </w:r>
    </w:p>
    <w:p w14:paraId="46C01105" w14:textId="6F5C7417" w:rsidR="00AD4448" w:rsidRDefault="00AD4448" w:rsidP="00F917CE">
      <w:pPr>
        <w:pStyle w:val="Heading2"/>
      </w:pPr>
      <w:r>
        <w:t>Potential employment law claims against unincorporated associations include:</w:t>
      </w:r>
    </w:p>
    <w:p w14:paraId="48DE8CD1" w14:textId="2923F5E1" w:rsidR="00AD4448" w:rsidRDefault="00F917CE" w:rsidP="00F917CE">
      <w:pPr>
        <w:pStyle w:val="Heading4"/>
      </w:pPr>
      <w:r>
        <w:t>u</w:t>
      </w:r>
      <w:r w:rsidR="00AD4448">
        <w:t xml:space="preserve">nfair </w:t>
      </w:r>
      <w:proofErr w:type="gramStart"/>
      <w:r w:rsidR="00AD4448">
        <w:t>dismissal</w:t>
      </w:r>
      <w:r>
        <w:t>;</w:t>
      </w:r>
      <w:proofErr w:type="gramEnd"/>
      <w:r w:rsidR="00AD4448">
        <w:t xml:space="preserve"> </w:t>
      </w:r>
    </w:p>
    <w:p w14:paraId="7386CEC9" w14:textId="1E3B3D49" w:rsidR="00AD4448" w:rsidRDefault="00F917CE" w:rsidP="00F917CE">
      <w:pPr>
        <w:pStyle w:val="Heading4"/>
      </w:pPr>
      <w:proofErr w:type="gramStart"/>
      <w:r>
        <w:t>d</w:t>
      </w:r>
      <w:r w:rsidR="00AD4448">
        <w:t>iscrimination</w:t>
      </w:r>
      <w:r>
        <w:t>;</w:t>
      </w:r>
      <w:proofErr w:type="gramEnd"/>
    </w:p>
    <w:p w14:paraId="04F8634A" w14:textId="1B5B7623" w:rsidR="00AD4448" w:rsidRDefault="00F917CE" w:rsidP="00F917CE">
      <w:pPr>
        <w:pStyle w:val="Heading4"/>
      </w:pPr>
      <w:r>
        <w:t>w</w:t>
      </w:r>
      <w:r w:rsidR="00AD4448">
        <w:t xml:space="preserve">histleblowing </w:t>
      </w:r>
      <w:proofErr w:type="gramStart"/>
      <w:r w:rsidR="00AD4448">
        <w:t>complaints</w:t>
      </w:r>
      <w:r>
        <w:t>;</w:t>
      </w:r>
      <w:proofErr w:type="gramEnd"/>
    </w:p>
    <w:p w14:paraId="6D62EFC0" w14:textId="62438F33" w:rsidR="00AD4448" w:rsidRDefault="00F917CE" w:rsidP="00F917CE">
      <w:pPr>
        <w:pStyle w:val="Heading4"/>
      </w:pPr>
      <w:r>
        <w:t>w</w:t>
      </w:r>
      <w:r w:rsidR="00AD4448">
        <w:t>rongful dismissal</w:t>
      </w:r>
      <w:r>
        <w:t>;</w:t>
      </w:r>
      <w:r w:rsidR="00AD4448">
        <w:t xml:space="preserve"> </w:t>
      </w:r>
      <w:r>
        <w:t>and</w:t>
      </w:r>
    </w:p>
    <w:p w14:paraId="7314D119" w14:textId="47EFEAF3" w:rsidR="00AD4448" w:rsidRDefault="00F917CE" w:rsidP="00F917CE">
      <w:pPr>
        <w:pStyle w:val="Heading4"/>
      </w:pPr>
      <w:r>
        <w:t>p</w:t>
      </w:r>
      <w:r w:rsidR="00AD4448">
        <w:t>ay related claims</w:t>
      </w:r>
      <w:r>
        <w:t>.</w:t>
      </w:r>
    </w:p>
    <w:p w14:paraId="0EA8413C" w14:textId="03D22F77" w:rsidR="00AD4448" w:rsidRPr="00B54744" w:rsidRDefault="00AD4448" w:rsidP="00F917CE">
      <w:pPr>
        <w:pStyle w:val="Heading1Bold"/>
      </w:pPr>
      <w:r w:rsidRPr="00B54744">
        <w:t xml:space="preserve">Potential value of claims </w:t>
      </w:r>
    </w:p>
    <w:p w14:paraId="2C518E36" w14:textId="1D147C4A" w:rsidR="00AD4448" w:rsidRDefault="00AD4448" w:rsidP="00F917CE">
      <w:pPr>
        <w:pStyle w:val="Heading2"/>
      </w:pPr>
      <w:r>
        <w:t>Such claims set out above have potential typical values that include:</w:t>
      </w:r>
    </w:p>
    <w:p w14:paraId="0D4F1143" w14:textId="7744BDF3" w:rsidR="00402DC8" w:rsidRDefault="00F917CE" w:rsidP="00F917CE">
      <w:pPr>
        <w:pStyle w:val="Heading4"/>
      </w:pPr>
      <w:r w:rsidRPr="00F917CE">
        <w:t>l</w:t>
      </w:r>
      <w:r w:rsidR="00AD4448" w:rsidRPr="00F917CE">
        <w:t>oss of earnings up to one year’s pay</w:t>
      </w:r>
      <w:r w:rsidR="00402DC8">
        <w:t xml:space="preserve"> for unfair </w:t>
      </w:r>
      <w:proofErr w:type="gramStart"/>
      <w:r w:rsidR="00402DC8">
        <w:t>dismissal</w:t>
      </w:r>
      <w:r w:rsidRPr="00F917CE">
        <w:t>;</w:t>
      </w:r>
      <w:proofErr w:type="gramEnd"/>
      <w:r w:rsidRPr="00F917CE">
        <w:t xml:space="preserve"> </w:t>
      </w:r>
    </w:p>
    <w:p w14:paraId="5BA70F3C" w14:textId="3CE12D49" w:rsidR="00AD4448" w:rsidRPr="00F917CE" w:rsidRDefault="00402DC8" w:rsidP="00F917CE">
      <w:pPr>
        <w:pStyle w:val="Heading4"/>
      </w:pPr>
      <w:r>
        <w:t xml:space="preserve">unlimited compensation for discrimination and whistleblowing claims; </w:t>
      </w:r>
      <w:r w:rsidR="00F917CE" w:rsidRPr="00F917CE">
        <w:t xml:space="preserve">and </w:t>
      </w:r>
    </w:p>
    <w:p w14:paraId="65ABE16C" w14:textId="46A37B64" w:rsidR="00AD4448" w:rsidRPr="00F917CE" w:rsidRDefault="00F917CE" w:rsidP="00F917CE">
      <w:pPr>
        <w:pStyle w:val="Heading4"/>
      </w:pPr>
      <w:r w:rsidRPr="00F917CE">
        <w:t>i</w:t>
      </w:r>
      <w:r w:rsidR="00AD4448" w:rsidRPr="00F917CE">
        <w:t xml:space="preserve">njury to feelings awards up to £49,300 (upper </w:t>
      </w:r>
      <w:r w:rsidR="00AD4448" w:rsidRPr="00F917CE">
        <w:rPr>
          <w:b/>
          <w:bCs/>
        </w:rPr>
        <w:t>Vento</w:t>
      </w:r>
      <w:r w:rsidR="00AD4448" w:rsidRPr="00F917CE">
        <w:t xml:space="preserve"> band in 2022)</w:t>
      </w:r>
    </w:p>
    <w:p w14:paraId="658CEFBE" w14:textId="77777777" w:rsidR="00AD4448" w:rsidRPr="00DE63B2" w:rsidRDefault="00AD4448" w:rsidP="00AD4448">
      <w:pPr>
        <w:spacing w:after="180"/>
        <w:ind w:left="907"/>
        <w:outlineLvl w:val="1"/>
        <w:rPr>
          <w:rFonts w:eastAsia="Arial" w:cs="Times New Roman"/>
        </w:rPr>
      </w:pPr>
    </w:p>
    <w:sectPr w:rsidR="00AD4448" w:rsidRPr="00DE63B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DF51" w14:textId="77777777" w:rsidR="00447F43" w:rsidRDefault="00447F43" w:rsidP="00447F43">
      <w:r>
        <w:separator/>
      </w:r>
    </w:p>
  </w:endnote>
  <w:endnote w:type="continuationSeparator" w:id="0">
    <w:p w14:paraId="6E19F6D8" w14:textId="77777777" w:rsidR="00447F43" w:rsidRDefault="00447F43" w:rsidP="0044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019943"/>
      <w:docPartObj>
        <w:docPartGallery w:val="Page Numbers (Bottom of Page)"/>
        <w:docPartUnique/>
      </w:docPartObj>
    </w:sdtPr>
    <w:sdtEndPr>
      <w:rPr>
        <w:noProof/>
      </w:rPr>
    </w:sdtEndPr>
    <w:sdtContent>
      <w:p w14:paraId="33DBBFC3" w14:textId="2AE41A30" w:rsidR="00AD4448" w:rsidRDefault="00AD44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42B399" w14:textId="77777777" w:rsidR="00AD4448" w:rsidRDefault="00AD4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52D5" w14:textId="77777777" w:rsidR="00447F43" w:rsidRDefault="00447F43" w:rsidP="00447F43">
      <w:r>
        <w:separator/>
      </w:r>
    </w:p>
  </w:footnote>
  <w:footnote w:type="continuationSeparator" w:id="0">
    <w:p w14:paraId="7D779FDB" w14:textId="77777777" w:rsidR="00447F43" w:rsidRDefault="00447F43" w:rsidP="0044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65D0E" w14:textId="77777777" w:rsidR="00766E41" w:rsidRPr="0079522B" w:rsidRDefault="00766E41" w:rsidP="00766E41">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 xml:space="preserve">Private &amp; Confidential </w:t>
    </w:r>
  </w:p>
  <w:p w14:paraId="2C7CB3FC" w14:textId="77777777" w:rsidR="00766E41" w:rsidRPr="0079522B" w:rsidRDefault="00766E41" w:rsidP="00766E41">
    <w:pPr>
      <w:jc w:val="right"/>
      <w:rPr>
        <w:rFonts w:ascii="Arial" w:eastAsia="Times New Roman" w:hAnsi="Arial" w:cs="Arial"/>
        <w:b/>
        <w:sz w:val="20"/>
        <w:szCs w:val="20"/>
        <w:lang w:eastAsia="en-GB"/>
      </w:rPr>
    </w:pPr>
    <w:r w:rsidRPr="0079522B">
      <w:rPr>
        <w:rFonts w:ascii="Arial" w:eastAsia="Times New Roman" w:hAnsi="Arial" w:cs="Arial"/>
        <w:b/>
        <w:sz w:val="20"/>
        <w:szCs w:val="20"/>
        <w:lang w:eastAsia="en-GB"/>
      </w:rPr>
      <w:t>Legally Privileged</w:t>
    </w:r>
  </w:p>
  <w:p w14:paraId="5FA5350D" w14:textId="77777777" w:rsidR="00447F43" w:rsidRDefault="00447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14742DBC"/>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A82799"/>
    <w:multiLevelType w:val="multilevel"/>
    <w:tmpl w:val="1C48380C"/>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4" w15:restartNumberingAfterBreak="0">
    <w:nsid w:val="21642156"/>
    <w:multiLevelType w:val="multilevel"/>
    <w:tmpl w:val="671AA646"/>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5" w15:restartNumberingAfterBreak="0">
    <w:nsid w:val="28DC3080"/>
    <w:multiLevelType w:val="multilevel"/>
    <w:tmpl w:val="672EB694"/>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6" w15:restartNumberingAfterBreak="0">
    <w:nsid w:val="2BBC028D"/>
    <w:multiLevelType w:val="multilevel"/>
    <w:tmpl w:val="7542F48E"/>
    <w:lvl w:ilvl="0">
      <w:start w:val="1"/>
      <w:numFmt w:val="decimal"/>
      <w:lvlText w:val="%1"/>
      <w:lvlJc w:val="left"/>
      <w:pPr>
        <w:tabs>
          <w:tab w:val="num" w:pos="907"/>
        </w:tabs>
        <w:ind w:left="907" w:hanging="907"/>
      </w:pPr>
      <w:rPr>
        <w:rFonts w:hint="default"/>
      </w:rPr>
    </w:lvl>
    <w:lvl w:ilvl="1">
      <w:start w:val="1"/>
      <w:numFmt w:val="lowerLetter"/>
      <w:lvlText w:val="(%2)"/>
      <w:lvlJc w:val="left"/>
      <w:pPr>
        <w:tabs>
          <w:tab w:val="num" w:pos="1474"/>
        </w:tabs>
        <w:ind w:left="1474" w:hanging="567"/>
      </w:pPr>
      <w:rPr>
        <w:rFonts w:hint="default"/>
      </w:rPr>
    </w:lvl>
    <w:lvl w:ilvl="2">
      <w:start w:val="1"/>
      <w:numFmt w:val="lowerRoman"/>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8"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6"/>
  </w:num>
  <w:num w:numId="4">
    <w:abstractNumId w:val="6"/>
  </w:num>
  <w:num w:numId="5">
    <w:abstractNumId w:val="6"/>
  </w:num>
  <w:num w:numId="6">
    <w:abstractNumId w:val="2"/>
  </w:num>
  <w:num w:numId="7">
    <w:abstractNumId w:val="0"/>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4"/>
  </w:num>
  <w:num w:numId="20">
    <w:abstractNumId w:val="8"/>
  </w:num>
  <w:num w:numId="21">
    <w:abstractNumId w:val="10"/>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43"/>
    <w:rsid w:val="001B0139"/>
    <w:rsid w:val="001D4EE1"/>
    <w:rsid w:val="002B64EE"/>
    <w:rsid w:val="002B68F3"/>
    <w:rsid w:val="003613F0"/>
    <w:rsid w:val="003645D3"/>
    <w:rsid w:val="003E4A15"/>
    <w:rsid w:val="00402DC8"/>
    <w:rsid w:val="00447F43"/>
    <w:rsid w:val="00530763"/>
    <w:rsid w:val="00766E41"/>
    <w:rsid w:val="009769EA"/>
    <w:rsid w:val="00A416FA"/>
    <w:rsid w:val="00AD4448"/>
    <w:rsid w:val="00B54744"/>
    <w:rsid w:val="00DE63B2"/>
    <w:rsid w:val="00F917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8571"/>
  <w15:chartTrackingRefBased/>
  <w15:docId w15:val="{0A5E32BD-912B-46C1-8156-9D9F3A95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F917CE"/>
    <w:pPr>
      <w:spacing w:after="0" w:line="240" w:lineRule="auto"/>
      <w:jc w:val="both"/>
    </w:pPr>
  </w:style>
  <w:style w:type="paragraph" w:styleId="Heading1">
    <w:name w:val="heading 1"/>
    <w:basedOn w:val="BodyText"/>
    <w:link w:val="Heading1Char"/>
    <w:uiPriority w:val="3"/>
    <w:qFormat/>
    <w:rsid w:val="00F917CE"/>
    <w:pPr>
      <w:numPr>
        <w:numId w:val="19"/>
      </w:numPr>
      <w:outlineLvl w:val="0"/>
    </w:pPr>
  </w:style>
  <w:style w:type="paragraph" w:styleId="Heading2">
    <w:name w:val="heading 2"/>
    <w:basedOn w:val="BodyText"/>
    <w:link w:val="Heading2Char"/>
    <w:uiPriority w:val="3"/>
    <w:qFormat/>
    <w:rsid w:val="00F917CE"/>
    <w:pPr>
      <w:numPr>
        <w:ilvl w:val="1"/>
        <w:numId w:val="19"/>
      </w:numPr>
      <w:outlineLvl w:val="1"/>
    </w:pPr>
    <w:rPr>
      <w:rFonts w:ascii="Arial" w:hAnsi="Arial" w:cs="Arial"/>
    </w:rPr>
  </w:style>
  <w:style w:type="paragraph" w:styleId="Heading3">
    <w:name w:val="heading 3"/>
    <w:basedOn w:val="BodyText"/>
    <w:link w:val="Heading3Char"/>
    <w:uiPriority w:val="3"/>
    <w:qFormat/>
    <w:rsid w:val="00F917CE"/>
    <w:pPr>
      <w:numPr>
        <w:ilvl w:val="2"/>
        <w:numId w:val="19"/>
      </w:numPr>
      <w:outlineLvl w:val="2"/>
    </w:pPr>
  </w:style>
  <w:style w:type="paragraph" w:styleId="Heading4">
    <w:name w:val="heading 4"/>
    <w:basedOn w:val="BodyText"/>
    <w:link w:val="Heading4Char"/>
    <w:uiPriority w:val="3"/>
    <w:qFormat/>
    <w:rsid w:val="00F917CE"/>
    <w:pPr>
      <w:numPr>
        <w:ilvl w:val="3"/>
        <w:numId w:val="19"/>
      </w:numPr>
      <w:outlineLvl w:val="3"/>
    </w:pPr>
    <w:rPr>
      <w:rFonts w:ascii="Arial" w:hAnsi="Arial" w:cs="Arial"/>
    </w:rPr>
  </w:style>
  <w:style w:type="paragraph" w:styleId="Heading5">
    <w:name w:val="heading 5"/>
    <w:basedOn w:val="BodyText"/>
    <w:link w:val="Heading5Char"/>
    <w:uiPriority w:val="3"/>
    <w:qFormat/>
    <w:rsid w:val="00F917CE"/>
    <w:pPr>
      <w:numPr>
        <w:ilvl w:val="4"/>
        <w:numId w:val="19"/>
      </w:numPr>
      <w:outlineLvl w:val="4"/>
    </w:pPr>
  </w:style>
  <w:style w:type="paragraph" w:styleId="Heading6">
    <w:name w:val="heading 6"/>
    <w:basedOn w:val="BodyText"/>
    <w:link w:val="Heading6Char"/>
    <w:uiPriority w:val="3"/>
    <w:qFormat/>
    <w:rsid w:val="00F917CE"/>
    <w:pPr>
      <w:numPr>
        <w:ilvl w:val="5"/>
        <w:numId w:val="19"/>
      </w:numPr>
      <w:outlineLvl w:val="5"/>
    </w:pPr>
    <w:rPr>
      <w:bCs/>
    </w:rPr>
  </w:style>
  <w:style w:type="paragraph" w:styleId="Heading7">
    <w:name w:val="heading 7"/>
    <w:basedOn w:val="BodyText"/>
    <w:link w:val="Heading7Char"/>
    <w:uiPriority w:val="3"/>
    <w:rsid w:val="00F917CE"/>
    <w:pPr>
      <w:numPr>
        <w:ilvl w:val="6"/>
        <w:numId w:val="19"/>
      </w:numPr>
      <w:outlineLvl w:val="6"/>
    </w:pPr>
  </w:style>
  <w:style w:type="paragraph" w:styleId="Heading8">
    <w:name w:val="heading 8"/>
    <w:basedOn w:val="BodyText"/>
    <w:link w:val="Heading8Char"/>
    <w:uiPriority w:val="3"/>
    <w:rsid w:val="00F917CE"/>
    <w:pPr>
      <w:numPr>
        <w:ilvl w:val="7"/>
        <w:numId w:val="19"/>
      </w:numPr>
      <w:outlineLvl w:val="7"/>
    </w:pPr>
  </w:style>
  <w:style w:type="paragraph" w:styleId="Heading9">
    <w:name w:val="heading 9"/>
    <w:basedOn w:val="BodyText"/>
    <w:link w:val="Heading9Char"/>
    <w:uiPriority w:val="3"/>
    <w:rsid w:val="00F917CE"/>
    <w:pPr>
      <w:numPr>
        <w:ilvl w:val="8"/>
        <w:numId w:val="19"/>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
    <w:rsid w:val="00F917CE"/>
    <w:pPr>
      <w:tabs>
        <w:tab w:val="center" w:pos="4150"/>
        <w:tab w:val="right" w:pos="8307"/>
      </w:tabs>
      <w:spacing w:after="0"/>
    </w:pPr>
    <w:rPr>
      <w:sz w:val="18"/>
    </w:rPr>
  </w:style>
  <w:style w:type="character" w:customStyle="1" w:styleId="HeaderChar">
    <w:name w:val="Header Char"/>
    <w:basedOn w:val="DefaultParagraphFont"/>
    <w:link w:val="Header"/>
    <w:uiPriority w:val="9"/>
    <w:rsid w:val="00F917CE"/>
    <w:rPr>
      <w:sz w:val="18"/>
    </w:rPr>
  </w:style>
  <w:style w:type="paragraph" w:styleId="Footer">
    <w:name w:val="footer"/>
    <w:basedOn w:val="BodyText"/>
    <w:link w:val="FooterChar"/>
    <w:rsid w:val="00F917CE"/>
    <w:pPr>
      <w:tabs>
        <w:tab w:val="center" w:pos="4150"/>
        <w:tab w:val="right" w:pos="8307"/>
      </w:tabs>
      <w:spacing w:after="0"/>
    </w:pPr>
    <w:rPr>
      <w:sz w:val="18"/>
    </w:rPr>
  </w:style>
  <w:style w:type="character" w:customStyle="1" w:styleId="FooterChar">
    <w:name w:val="Footer Char"/>
    <w:basedOn w:val="DefaultParagraphFont"/>
    <w:link w:val="Footer"/>
    <w:rsid w:val="00F917CE"/>
    <w:rPr>
      <w:sz w:val="18"/>
    </w:rPr>
  </w:style>
  <w:style w:type="character" w:styleId="Hyperlink">
    <w:name w:val="Hyperlink"/>
    <w:uiPriority w:val="99"/>
    <w:rsid w:val="00F917CE"/>
    <w:rPr>
      <w:rFonts w:ascii="Arial" w:hAnsi="Arial"/>
      <w:color w:val="0000FF"/>
      <w:sz w:val="22"/>
      <w:u w:val="single"/>
    </w:rPr>
  </w:style>
  <w:style w:type="character" w:styleId="UnresolvedMention">
    <w:name w:val="Unresolved Mention"/>
    <w:basedOn w:val="DefaultParagraphFont"/>
    <w:uiPriority w:val="99"/>
    <w:semiHidden/>
    <w:unhideWhenUsed/>
    <w:rsid w:val="00530763"/>
    <w:rPr>
      <w:color w:val="605E5C"/>
      <w:shd w:val="clear" w:color="auto" w:fill="E1DFDD"/>
    </w:rPr>
  </w:style>
  <w:style w:type="paragraph" w:styleId="ListParagraph">
    <w:name w:val="List Paragraph"/>
    <w:basedOn w:val="Normal"/>
    <w:uiPriority w:val="34"/>
    <w:qFormat/>
    <w:rsid w:val="00AD4448"/>
    <w:pPr>
      <w:ind w:left="720"/>
      <w:contextualSpacing/>
    </w:pPr>
  </w:style>
  <w:style w:type="paragraph" w:styleId="BodyText">
    <w:name w:val="Body Text"/>
    <w:basedOn w:val="Normal"/>
    <w:link w:val="BodyTextChar"/>
    <w:uiPriority w:val="2"/>
    <w:qFormat/>
    <w:rsid w:val="00F917CE"/>
    <w:pPr>
      <w:spacing w:after="180"/>
    </w:pPr>
  </w:style>
  <w:style w:type="character" w:customStyle="1" w:styleId="BodyTextChar">
    <w:name w:val="Body Text Char"/>
    <w:basedOn w:val="DefaultParagraphFont"/>
    <w:link w:val="BodyText"/>
    <w:uiPriority w:val="2"/>
    <w:rsid w:val="00F917CE"/>
  </w:style>
  <w:style w:type="paragraph" w:customStyle="1" w:styleId="AppendixHeading">
    <w:name w:val="Appendix Heading"/>
    <w:basedOn w:val="BodyText"/>
    <w:next w:val="BodyText"/>
    <w:uiPriority w:val="9"/>
    <w:rsid w:val="00F917CE"/>
    <w:pPr>
      <w:pageBreakBefore/>
      <w:numPr>
        <w:numId w:val="2"/>
      </w:numPr>
      <w:jc w:val="left"/>
    </w:pPr>
    <w:rPr>
      <w:rFonts w:asciiTheme="majorHAnsi" w:hAnsiTheme="majorHAnsi"/>
      <w:b/>
      <w:sz w:val="28"/>
    </w:rPr>
  </w:style>
  <w:style w:type="paragraph" w:styleId="BalloonText">
    <w:name w:val="Balloon Text"/>
    <w:basedOn w:val="Normal"/>
    <w:link w:val="BalloonTextChar"/>
    <w:uiPriority w:val="9"/>
    <w:semiHidden/>
    <w:rsid w:val="00F917CE"/>
    <w:rPr>
      <w:rFonts w:ascii="Tahoma" w:hAnsi="Tahoma" w:cs="Tahoma"/>
      <w:sz w:val="16"/>
      <w:szCs w:val="16"/>
    </w:rPr>
  </w:style>
  <w:style w:type="character" w:customStyle="1" w:styleId="BalloonTextChar">
    <w:name w:val="Balloon Text Char"/>
    <w:basedOn w:val="DefaultParagraphFont"/>
    <w:link w:val="BalloonText"/>
    <w:uiPriority w:val="9"/>
    <w:semiHidden/>
    <w:rsid w:val="00F917CE"/>
    <w:rPr>
      <w:rFonts w:ascii="Tahoma" w:hAnsi="Tahoma" w:cs="Tahoma"/>
      <w:sz w:val="16"/>
      <w:szCs w:val="16"/>
    </w:rPr>
  </w:style>
  <w:style w:type="paragraph" w:customStyle="1" w:styleId="BodyTextBold">
    <w:name w:val="Body Text Bold"/>
    <w:basedOn w:val="BodyText"/>
    <w:next w:val="BodyText"/>
    <w:link w:val="BodyTextBoldChar"/>
    <w:uiPriority w:val="1"/>
    <w:qFormat/>
    <w:rsid w:val="00F917CE"/>
    <w:rPr>
      <w:b/>
    </w:rPr>
  </w:style>
  <w:style w:type="character" w:customStyle="1" w:styleId="BodyTextBoldChar">
    <w:name w:val="Body Text Bold Char"/>
    <w:basedOn w:val="DefaultParagraphFont"/>
    <w:link w:val="BodyTextBold"/>
    <w:uiPriority w:val="1"/>
    <w:rsid w:val="00F917CE"/>
    <w:rPr>
      <w:b/>
    </w:rPr>
  </w:style>
  <w:style w:type="paragraph" w:customStyle="1" w:styleId="BodyTextGrey">
    <w:name w:val="Body Text Grey"/>
    <w:basedOn w:val="BodyText"/>
    <w:uiPriority w:val="1"/>
    <w:rsid w:val="00F917CE"/>
    <w:rPr>
      <w:color w:val="808080"/>
      <w:sz w:val="18"/>
    </w:rPr>
  </w:style>
  <w:style w:type="paragraph" w:customStyle="1" w:styleId="BodyTextIndent1">
    <w:name w:val="Body Text Indent 1"/>
    <w:basedOn w:val="BodyText"/>
    <w:uiPriority w:val="4"/>
    <w:qFormat/>
    <w:rsid w:val="00F917CE"/>
    <w:pPr>
      <w:ind w:left="907"/>
    </w:pPr>
    <w:rPr>
      <w:rFonts w:cs="Arial"/>
    </w:rPr>
  </w:style>
  <w:style w:type="paragraph" w:customStyle="1" w:styleId="BodyTextIndent1Bold">
    <w:name w:val="Body Text Indent 1 Bold"/>
    <w:basedOn w:val="BodyText"/>
    <w:next w:val="BodyTextIndent1"/>
    <w:uiPriority w:val="1"/>
    <w:qFormat/>
    <w:rsid w:val="00F917CE"/>
    <w:pPr>
      <w:ind w:left="907"/>
    </w:pPr>
    <w:rPr>
      <w:b/>
    </w:rPr>
  </w:style>
  <w:style w:type="paragraph" w:styleId="BodyTextIndent2">
    <w:name w:val="Body Text Indent 2"/>
    <w:basedOn w:val="BodyText"/>
    <w:link w:val="BodyTextIndent2Char"/>
    <w:uiPriority w:val="4"/>
    <w:qFormat/>
    <w:rsid w:val="00F917CE"/>
    <w:pPr>
      <w:ind w:left="1474"/>
    </w:pPr>
    <w:rPr>
      <w:rFonts w:cs="Arial"/>
    </w:rPr>
  </w:style>
  <w:style w:type="character" w:customStyle="1" w:styleId="BodyTextIndent2Char">
    <w:name w:val="Body Text Indent 2 Char"/>
    <w:basedOn w:val="DefaultParagraphFont"/>
    <w:link w:val="BodyTextIndent2"/>
    <w:uiPriority w:val="4"/>
    <w:rsid w:val="00F917CE"/>
    <w:rPr>
      <w:rFonts w:cs="Arial"/>
    </w:rPr>
  </w:style>
  <w:style w:type="paragraph" w:styleId="BodyTextIndent3">
    <w:name w:val="Body Text Indent 3"/>
    <w:basedOn w:val="BodyText"/>
    <w:link w:val="BodyTextIndent3Char"/>
    <w:uiPriority w:val="4"/>
    <w:qFormat/>
    <w:rsid w:val="00F917CE"/>
    <w:pPr>
      <w:ind w:left="2041"/>
    </w:pPr>
    <w:rPr>
      <w:rFonts w:cs="Arial"/>
      <w:szCs w:val="16"/>
    </w:rPr>
  </w:style>
  <w:style w:type="character" w:customStyle="1" w:styleId="BodyTextIndent3Char">
    <w:name w:val="Body Text Indent 3 Char"/>
    <w:basedOn w:val="DefaultParagraphFont"/>
    <w:link w:val="BodyTextIndent3"/>
    <w:uiPriority w:val="4"/>
    <w:rsid w:val="00F917CE"/>
    <w:rPr>
      <w:rFonts w:cs="Arial"/>
      <w:szCs w:val="16"/>
    </w:rPr>
  </w:style>
  <w:style w:type="paragraph" w:customStyle="1" w:styleId="BodyTextIndent4">
    <w:name w:val="Body Text Indent 4"/>
    <w:basedOn w:val="BodyText"/>
    <w:uiPriority w:val="4"/>
    <w:qFormat/>
    <w:rsid w:val="00F917CE"/>
    <w:pPr>
      <w:ind w:left="2608"/>
    </w:pPr>
    <w:rPr>
      <w:rFonts w:cs="Arial"/>
    </w:rPr>
  </w:style>
  <w:style w:type="paragraph" w:customStyle="1" w:styleId="BodyTextIndent5">
    <w:name w:val="Body Text Indent 5"/>
    <w:basedOn w:val="BodyText"/>
    <w:uiPriority w:val="4"/>
    <w:qFormat/>
    <w:rsid w:val="00F917CE"/>
    <w:pPr>
      <w:ind w:left="3175"/>
    </w:pPr>
  </w:style>
  <w:style w:type="paragraph" w:customStyle="1" w:styleId="BodyTextIndent6">
    <w:name w:val="Body Text Indent 6"/>
    <w:basedOn w:val="BodyText"/>
    <w:uiPriority w:val="4"/>
    <w:qFormat/>
    <w:rsid w:val="00F917CE"/>
    <w:pPr>
      <w:ind w:left="3742"/>
    </w:pPr>
  </w:style>
  <w:style w:type="paragraph" w:styleId="Caption">
    <w:name w:val="caption"/>
    <w:basedOn w:val="BodyText"/>
    <w:next w:val="BodyText"/>
    <w:uiPriority w:val="35"/>
    <w:semiHidden/>
    <w:qFormat/>
    <w:rsid w:val="00F917CE"/>
    <w:pPr>
      <w:jc w:val="left"/>
    </w:pPr>
    <w:rPr>
      <w:bCs/>
      <w:szCs w:val="18"/>
    </w:rPr>
  </w:style>
  <w:style w:type="paragraph" w:customStyle="1" w:styleId="Commencement">
    <w:name w:val="Commencement"/>
    <w:basedOn w:val="BodyText"/>
    <w:uiPriority w:val="9"/>
    <w:semiHidden/>
    <w:rsid w:val="00F917CE"/>
  </w:style>
  <w:style w:type="paragraph" w:customStyle="1" w:styleId="Contents">
    <w:name w:val="Contents"/>
    <w:basedOn w:val="BodyText"/>
    <w:next w:val="BodyText"/>
    <w:uiPriority w:val="9"/>
    <w:rsid w:val="00F917CE"/>
    <w:rPr>
      <w:rFonts w:asciiTheme="majorHAnsi" w:hAnsiTheme="majorHAnsi"/>
      <w:b/>
      <w:sz w:val="28"/>
    </w:rPr>
  </w:style>
  <w:style w:type="paragraph" w:customStyle="1" w:styleId="CourtBodyText">
    <w:name w:val="Court Body Text"/>
    <w:basedOn w:val="BodyText"/>
    <w:uiPriority w:val="8"/>
    <w:qFormat/>
    <w:rsid w:val="00F917CE"/>
    <w:pPr>
      <w:spacing w:line="360" w:lineRule="auto"/>
    </w:pPr>
  </w:style>
  <w:style w:type="paragraph" w:customStyle="1" w:styleId="CourtBodyText1">
    <w:name w:val="Court Body Text 1"/>
    <w:basedOn w:val="BodyText"/>
    <w:uiPriority w:val="8"/>
    <w:qFormat/>
    <w:rsid w:val="00F917CE"/>
    <w:pPr>
      <w:spacing w:line="360" w:lineRule="auto"/>
      <w:ind w:left="907"/>
    </w:pPr>
  </w:style>
  <w:style w:type="paragraph" w:customStyle="1" w:styleId="CourtBodyText2">
    <w:name w:val="Court Body Text 2"/>
    <w:basedOn w:val="BodyText"/>
    <w:uiPriority w:val="8"/>
    <w:qFormat/>
    <w:rsid w:val="00F917CE"/>
    <w:pPr>
      <w:spacing w:line="360" w:lineRule="auto"/>
      <w:ind w:left="1474"/>
    </w:pPr>
  </w:style>
  <w:style w:type="paragraph" w:customStyle="1" w:styleId="CourtBodyText3">
    <w:name w:val="Court Body Text 3"/>
    <w:basedOn w:val="BodyText"/>
    <w:uiPriority w:val="8"/>
    <w:qFormat/>
    <w:rsid w:val="00F917CE"/>
    <w:pPr>
      <w:spacing w:line="360" w:lineRule="auto"/>
      <w:ind w:left="2041"/>
    </w:pPr>
  </w:style>
  <w:style w:type="paragraph" w:customStyle="1" w:styleId="CourtHeading1">
    <w:name w:val="Court Heading 1"/>
    <w:basedOn w:val="BodyText"/>
    <w:uiPriority w:val="8"/>
    <w:qFormat/>
    <w:rsid w:val="00F917CE"/>
    <w:pPr>
      <w:numPr>
        <w:numId w:val="6"/>
      </w:numPr>
      <w:spacing w:line="360" w:lineRule="auto"/>
    </w:pPr>
  </w:style>
  <w:style w:type="paragraph" w:customStyle="1" w:styleId="CourtHeading2">
    <w:name w:val="Court Heading 2"/>
    <w:basedOn w:val="BodyText"/>
    <w:uiPriority w:val="8"/>
    <w:qFormat/>
    <w:rsid w:val="00F917CE"/>
    <w:pPr>
      <w:numPr>
        <w:ilvl w:val="1"/>
        <w:numId w:val="6"/>
      </w:numPr>
      <w:spacing w:line="360" w:lineRule="auto"/>
    </w:pPr>
  </w:style>
  <w:style w:type="paragraph" w:customStyle="1" w:styleId="CourtHeading3">
    <w:name w:val="Court Heading 3"/>
    <w:basedOn w:val="BodyText"/>
    <w:uiPriority w:val="8"/>
    <w:qFormat/>
    <w:rsid w:val="00F917CE"/>
    <w:pPr>
      <w:numPr>
        <w:ilvl w:val="2"/>
        <w:numId w:val="6"/>
      </w:numPr>
      <w:spacing w:line="360" w:lineRule="auto"/>
    </w:pPr>
  </w:style>
  <w:style w:type="numbering" w:customStyle="1" w:styleId="CourtHeadings">
    <w:name w:val="Court Headings"/>
    <w:uiPriority w:val="99"/>
    <w:rsid w:val="00F917CE"/>
    <w:pPr>
      <w:numPr>
        <w:numId w:val="6"/>
      </w:numPr>
    </w:pPr>
  </w:style>
  <w:style w:type="character" w:styleId="Emphasis">
    <w:name w:val="Emphasis"/>
    <w:basedOn w:val="DefaultParagraphFont"/>
    <w:uiPriority w:val="20"/>
    <w:rsid w:val="00F917CE"/>
    <w:rPr>
      <w:b/>
      <w:i w:val="0"/>
      <w:iCs/>
    </w:rPr>
  </w:style>
  <w:style w:type="character" w:styleId="EndnoteReference">
    <w:name w:val="endnote reference"/>
    <w:uiPriority w:val="9"/>
    <w:semiHidden/>
    <w:rsid w:val="00F917CE"/>
    <w:rPr>
      <w:vertAlign w:val="superscript"/>
    </w:rPr>
  </w:style>
  <w:style w:type="paragraph" w:styleId="EndnoteText">
    <w:name w:val="endnote text"/>
    <w:basedOn w:val="Normal"/>
    <w:link w:val="EndnoteTextChar"/>
    <w:uiPriority w:val="9"/>
    <w:semiHidden/>
    <w:rsid w:val="00F917CE"/>
    <w:rPr>
      <w:sz w:val="18"/>
    </w:rPr>
  </w:style>
  <w:style w:type="character" w:customStyle="1" w:styleId="EndnoteTextChar">
    <w:name w:val="Endnote Text Char"/>
    <w:basedOn w:val="DefaultParagraphFont"/>
    <w:link w:val="EndnoteText"/>
    <w:uiPriority w:val="9"/>
    <w:semiHidden/>
    <w:rsid w:val="00F917CE"/>
    <w:rPr>
      <w:sz w:val="18"/>
    </w:rPr>
  </w:style>
  <w:style w:type="paragraph" w:customStyle="1" w:styleId="ExecutionHeading">
    <w:name w:val="Execution Heading"/>
    <w:basedOn w:val="BodyText"/>
    <w:next w:val="BodyText"/>
    <w:uiPriority w:val="9"/>
    <w:rsid w:val="00F917CE"/>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F917CE"/>
    <w:pPr>
      <w:pageBreakBefore/>
      <w:numPr>
        <w:numId w:val="7"/>
      </w:numPr>
      <w:jc w:val="left"/>
      <w:outlineLvl w:val="0"/>
    </w:pPr>
    <w:rPr>
      <w:rFonts w:asciiTheme="majorHAnsi" w:hAnsiTheme="majorHAnsi"/>
      <w:b/>
      <w:sz w:val="28"/>
    </w:rPr>
  </w:style>
  <w:style w:type="character" w:styleId="FootnoteReference">
    <w:name w:val="footnote reference"/>
    <w:uiPriority w:val="9"/>
    <w:semiHidden/>
    <w:rsid w:val="00F917CE"/>
    <w:rPr>
      <w:vertAlign w:val="superscript"/>
    </w:rPr>
  </w:style>
  <w:style w:type="paragraph" w:styleId="FootnoteText">
    <w:name w:val="footnote text"/>
    <w:basedOn w:val="Normal"/>
    <w:link w:val="FootnoteTextChar"/>
    <w:uiPriority w:val="9"/>
    <w:semiHidden/>
    <w:rsid w:val="00F917CE"/>
    <w:rPr>
      <w:sz w:val="18"/>
    </w:rPr>
  </w:style>
  <w:style w:type="character" w:customStyle="1" w:styleId="FootnoteTextChar">
    <w:name w:val="Footnote Text Char"/>
    <w:basedOn w:val="DefaultParagraphFont"/>
    <w:link w:val="FootnoteText"/>
    <w:uiPriority w:val="9"/>
    <w:semiHidden/>
    <w:rsid w:val="00F917CE"/>
    <w:rPr>
      <w:sz w:val="18"/>
    </w:rPr>
  </w:style>
  <w:style w:type="character" w:customStyle="1" w:styleId="Heading1Char">
    <w:name w:val="Heading 1 Char"/>
    <w:basedOn w:val="DefaultParagraphFont"/>
    <w:link w:val="Heading1"/>
    <w:uiPriority w:val="3"/>
    <w:rsid w:val="00F917CE"/>
  </w:style>
  <w:style w:type="paragraph" w:customStyle="1" w:styleId="Heading1Bold">
    <w:name w:val="Heading 1 Bold"/>
    <w:basedOn w:val="Heading1"/>
    <w:next w:val="BodyTextIndent1"/>
    <w:qFormat/>
    <w:rsid w:val="00F917CE"/>
    <w:pPr>
      <w:keepNext/>
    </w:pPr>
    <w:rPr>
      <w:rFonts w:ascii="Arial" w:hAnsi="Arial" w:cs="Arial"/>
      <w:b/>
      <w:sz w:val="24"/>
    </w:rPr>
  </w:style>
  <w:style w:type="character" w:customStyle="1" w:styleId="Heading2Char">
    <w:name w:val="Heading 2 Char"/>
    <w:basedOn w:val="DefaultParagraphFont"/>
    <w:link w:val="Heading2"/>
    <w:uiPriority w:val="3"/>
    <w:rsid w:val="00F917CE"/>
    <w:rPr>
      <w:rFonts w:ascii="Arial" w:hAnsi="Arial" w:cs="Arial"/>
    </w:rPr>
  </w:style>
  <w:style w:type="paragraph" w:customStyle="1" w:styleId="Heading2Bold">
    <w:name w:val="Heading 2 Bold"/>
    <w:basedOn w:val="Heading2"/>
    <w:next w:val="BodyTextIndent1"/>
    <w:qFormat/>
    <w:rsid w:val="00F917CE"/>
    <w:pPr>
      <w:keepNext/>
    </w:pPr>
    <w:rPr>
      <w:rFonts w:asciiTheme="majorHAnsi" w:hAnsiTheme="majorHAnsi"/>
      <w:b/>
    </w:rPr>
  </w:style>
  <w:style w:type="character" w:customStyle="1" w:styleId="Heading3Char">
    <w:name w:val="Heading 3 Char"/>
    <w:basedOn w:val="DefaultParagraphFont"/>
    <w:link w:val="Heading3"/>
    <w:uiPriority w:val="3"/>
    <w:rsid w:val="00F917CE"/>
  </w:style>
  <w:style w:type="character" w:customStyle="1" w:styleId="Heading4Char">
    <w:name w:val="Heading 4 Char"/>
    <w:basedOn w:val="DefaultParagraphFont"/>
    <w:link w:val="Heading4"/>
    <w:uiPriority w:val="3"/>
    <w:rsid w:val="00F917CE"/>
    <w:rPr>
      <w:rFonts w:ascii="Arial" w:hAnsi="Arial" w:cs="Arial"/>
    </w:rPr>
  </w:style>
  <w:style w:type="character" w:customStyle="1" w:styleId="Heading5Char">
    <w:name w:val="Heading 5 Char"/>
    <w:basedOn w:val="DefaultParagraphFont"/>
    <w:link w:val="Heading5"/>
    <w:uiPriority w:val="3"/>
    <w:rsid w:val="00F917CE"/>
  </w:style>
  <w:style w:type="character" w:customStyle="1" w:styleId="Heading6Char">
    <w:name w:val="Heading 6 Char"/>
    <w:basedOn w:val="DefaultParagraphFont"/>
    <w:link w:val="Heading6"/>
    <w:uiPriority w:val="3"/>
    <w:rsid w:val="00F917CE"/>
    <w:rPr>
      <w:bCs/>
    </w:rPr>
  </w:style>
  <w:style w:type="character" w:customStyle="1" w:styleId="Heading7Char">
    <w:name w:val="Heading 7 Char"/>
    <w:basedOn w:val="DefaultParagraphFont"/>
    <w:link w:val="Heading7"/>
    <w:uiPriority w:val="3"/>
    <w:rsid w:val="00F917CE"/>
  </w:style>
  <w:style w:type="character" w:customStyle="1" w:styleId="Heading8Char">
    <w:name w:val="Heading 8 Char"/>
    <w:basedOn w:val="DefaultParagraphFont"/>
    <w:link w:val="Heading8"/>
    <w:uiPriority w:val="3"/>
    <w:rsid w:val="00F917CE"/>
  </w:style>
  <w:style w:type="character" w:customStyle="1" w:styleId="Heading9Char">
    <w:name w:val="Heading 9 Char"/>
    <w:basedOn w:val="DefaultParagraphFont"/>
    <w:link w:val="Heading9"/>
    <w:uiPriority w:val="3"/>
    <w:rsid w:val="00F917CE"/>
  </w:style>
  <w:style w:type="numbering" w:customStyle="1" w:styleId="Headings">
    <w:name w:val="Headings"/>
    <w:uiPriority w:val="99"/>
    <w:rsid w:val="00F917CE"/>
    <w:pPr>
      <w:numPr>
        <w:numId w:val="19"/>
      </w:numPr>
    </w:pPr>
  </w:style>
  <w:style w:type="paragraph" w:customStyle="1" w:styleId="Notes">
    <w:name w:val="Notes"/>
    <w:basedOn w:val="BodyText"/>
    <w:next w:val="BodyText"/>
    <w:uiPriority w:val="9"/>
    <w:rsid w:val="00F917CE"/>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F917CE"/>
    <w:rPr>
      <w:rFonts w:asciiTheme="minorHAnsi" w:hAnsiTheme="minorHAnsi"/>
      <w:sz w:val="18"/>
    </w:rPr>
  </w:style>
  <w:style w:type="paragraph" w:customStyle="1" w:styleId="Parties">
    <w:name w:val="Parties"/>
    <w:basedOn w:val="BodyText"/>
    <w:uiPriority w:val="9"/>
    <w:rsid w:val="00F917CE"/>
    <w:pPr>
      <w:numPr>
        <w:numId w:val="20"/>
      </w:numPr>
    </w:pPr>
  </w:style>
  <w:style w:type="character" w:styleId="PlaceholderText">
    <w:name w:val="Placeholder Text"/>
    <w:basedOn w:val="DefaultParagraphFont"/>
    <w:uiPriority w:val="99"/>
    <w:semiHidden/>
    <w:rsid w:val="00F917CE"/>
    <w:rPr>
      <w:color w:val="808080"/>
    </w:rPr>
  </w:style>
  <w:style w:type="paragraph" w:customStyle="1" w:styleId="Recitals">
    <w:name w:val="Recitals"/>
    <w:basedOn w:val="BodyText"/>
    <w:uiPriority w:val="9"/>
    <w:rsid w:val="00F917CE"/>
    <w:pPr>
      <w:numPr>
        <w:numId w:val="21"/>
      </w:numPr>
    </w:pPr>
  </w:style>
  <w:style w:type="paragraph" w:customStyle="1" w:styleId="SchLevel1">
    <w:name w:val="Sch Level 1"/>
    <w:basedOn w:val="BodyText"/>
    <w:uiPriority w:val="6"/>
    <w:qFormat/>
    <w:rsid w:val="00F917CE"/>
    <w:pPr>
      <w:numPr>
        <w:ilvl w:val="1"/>
        <w:numId w:val="33"/>
      </w:numPr>
      <w:outlineLvl w:val="1"/>
    </w:pPr>
  </w:style>
  <w:style w:type="paragraph" w:customStyle="1" w:styleId="SchLevel1Bold">
    <w:name w:val="Sch Level 1 Bold"/>
    <w:basedOn w:val="SchLevel1"/>
    <w:next w:val="BodyTextIndent1"/>
    <w:uiPriority w:val="6"/>
    <w:qFormat/>
    <w:rsid w:val="00F917CE"/>
    <w:rPr>
      <w:b/>
      <w:sz w:val="24"/>
    </w:rPr>
  </w:style>
  <w:style w:type="paragraph" w:customStyle="1" w:styleId="SchLevel2">
    <w:name w:val="Sch Level 2"/>
    <w:basedOn w:val="BodyText"/>
    <w:uiPriority w:val="6"/>
    <w:qFormat/>
    <w:rsid w:val="00F917CE"/>
    <w:pPr>
      <w:numPr>
        <w:ilvl w:val="2"/>
        <w:numId w:val="33"/>
      </w:numPr>
      <w:outlineLvl w:val="2"/>
    </w:pPr>
  </w:style>
  <w:style w:type="paragraph" w:customStyle="1" w:styleId="SchLevel2Bold">
    <w:name w:val="Sch Level 2 Bold"/>
    <w:basedOn w:val="SchLevel2"/>
    <w:next w:val="BodyTextIndent1"/>
    <w:uiPriority w:val="6"/>
    <w:qFormat/>
    <w:rsid w:val="00F917CE"/>
    <w:rPr>
      <w:b/>
    </w:rPr>
  </w:style>
  <w:style w:type="paragraph" w:customStyle="1" w:styleId="SchLevel3">
    <w:name w:val="Sch Level 3"/>
    <w:basedOn w:val="BodyText"/>
    <w:uiPriority w:val="6"/>
    <w:qFormat/>
    <w:rsid w:val="00F917CE"/>
    <w:pPr>
      <w:numPr>
        <w:ilvl w:val="3"/>
        <w:numId w:val="33"/>
      </w:numPr>
      <w:outlineLvl w:val="3"/>
    </w:pPr>
  </w:style>
  <w:style w:type="paragraph" w:customStyle="1" w:styleId="SchLevel4">
    <w:name w:val="Sch Level 4"/>
    <w:basedOn w:val="BodyText"/>
    <w:uiPriority w:val="6"/>
    <w:rsid w:val="00F917CE"/>
    <w:pPr>
      <w:numPr>
        <w:ilvl w:val="4"/>
        <w:numId w:val="33"/>
      </w:numPr>
      <w:outlineLvl w:val="4"/>
    </w:pPr>
  </w:style>
  <w:style w:type="paragraph" w:customStyle="1" w:styleId="SchLevel5">
    <w:name w:val="Sch Level 5"/>
    <w:basedOn w:val="BodyText"/>
    <w:uiPriority w:val="6"/>
    <w:rsid w:val="00F917CE"/>
    <w:pPr>
      <w:numPr>
        <w:ilvl w:val="5"/>
        <w:numId w:val="33"/>
      </w:numPr>
      <w:outlineLvl w:val="5"/>
    </w:pPr>
  </w:style>
  <w:style w:type="paragraph" w:customStyle="1" w:styleId="SchLevel6">
    <w:name w:val="Sch Level 6"/>
    <w:basedOn w:val="BodyText"/>
    <w:uiPriority w:val="6"/>
    <w:rsid w:val="00F917CE"/>
    <w:pPr>
      <w:numPr>
        <w:ilvl w:val="6"/>
        <w:numId w:val="33"/>
      </w:numPr>
      <w:outlineLvl w:val="6"/>
    </w:pPr>
  </w:style>
  <w:style w:type="paragraph" w:customStyle="1" w:styleId="SchLevel7">
    <w:name w:val="Sch Level 7"/>
    <w:basedOn w:val="BodyText"/>
    <w:uiPriority w:val="6"/>
    <w:rsid w:val="00F917CE"/>
    <w:pPr>
      <w:numPr>
        <w:ilvl w:val="7"/>
        <w:numId w:val="33"/>
      </w:numPr>
      <w:outlineLvl w:val="7"/>
    </w:pPr>
  </w:style>
  <w:style w:type="paragraph" w:customStyle="1" w:styleId="SchLevel8">
    <w:name w:val="Sch Level 8"/>
    <w:basedOn w:val="BodyText"/>
    <w:uiPriority w:val="6"/>
    <w:rsid w:val="00F917CE"/>
    <w:pPr>
      <w:numPr>
        <w:ilvl w:val="8"/>
        <w:numId w:val="33"/>
      </w:numPr>
      <w:outlineLvl w:val="8"/>
    </w:pPr>
  </w:style>
  <w:style w:type="paragraph" w:customStyle="1" w:styleId="SchTitle1">
    <w:name w:val="Sch Title 1"/>
    <w:basedOn w:val="BodyText"/>
    <w:next w:val="BodyText"/>
    <w:uiPriority w:val="5"/>
    <w:qFormat/>
    <w:rsid w:val="00F917CE"/>
    <w:pPr>
      <w:pageBreakBefore/>
      <w:numPr>
        <w:numId w:val="33"/>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F917CE"/>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F917CE"/>
    <w:pPr>
      <w:jc w:val="left"/>
      <w:outlineLvl w:val="2"/>
    </w:pPr>
    <w:rPr>
      <w:rFonts w:asciiTheme="majorHAnsi" w:hAnsiTheme="majorHAnsi"/>
      <w:b/>
      <w:sz w:val="24"/>
    </w:rPr>
  </w:style>
  <w:style w:type="numbering" w:customStyle="1" w:styleId="Schedules">
    <w:name w:val="Schedules"/>
    <w:uiPriority w:val="99"/>
    <w:rsid w:val="00F917CE"/>
    <w:pPr>
      <w:numPr>
        <w:numId w:val="33"/>
      </w:numPr>
    </w:pPr>
  </w:style>
  <w:style w:type="character" w:styleId="Strong">
    <w:name w:val="Strong"/>
    <w:basedOn w:val="DefaultParagraphFont"/>
    <w:uiPriority w:val="99"/>
    <w:rsid w:val="00F917CE"/>
    <w:rPr>
      <w:b/>
      <w:bCs/>
    </w:rPr>
  </w:style>
  <w:style w:type="paragraph" w:customStyle="1" w:styleId="TableBody">
    <w:name w:val="Table Body"/>
    <w:basedOn w:val="Normal"/>
    <w:uiPriority w:val="9"/>
    <w:rsid w:val="00F917CE"/>
    <w:pPr>
      <w:spacing w:after="180"/>
      <w:jc w:val="left"/>
    </w:pPr>
  </w:style>
  <w:style w:type="paragraph" w:customStyle="1" w:styleId="TableBodyBold">
    <w:name w:val="Table Body Bold"/>
    <w:basedOn w:val="TableBody"/>
    <w:uiPriority w:val="9"/>
    <w:rsid w:val="00F917CE"/>
    <w:rPr>
      <w:b/>
    </w:rPr>
  </w:style>
  <w:style w:type="table" w:styleId="TableGrid">
    <w:name w:val="Table Grid"/>
    <w:basedOn w:val="TableNormal"/>
    <w:rsid w:val="00F917CE"/>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F917CE"/>
    <w:pPr>
      <w:jc w:val="left"/>
    </w:pPr>
    <w:rPr>
      <w:lang w:eastAsia="en-GB"/>
    </w:rPr>
  </w:style>
  <w:style w:type="paragraph" w:customStyle="1" w:styleId="TableGridCCBold">
    <w:name w:val="Table Grid CC Bold"/>
    <w:basedOn w:val="TableGridCC"/>
    <w:uiPriority w:val="9"/>
    <w:rsid w:val="00F917CE"/>
    <w:rPr>
      <w:b/>
    </w:rPr>
  </w:style>
  <w:style w:type="paragraph" w:styleId="TOC1">
    <w:name w:val="toc 1"/>
    <w:basedOn w:val="Normal"/>
    <w:next w:val="Normal"/>
    <w:autoRedefine/>
    <w:uiPriority w:val="39"/>
    <w:rsid w:val="00F917CE"/>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F917CE"/>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F917CE"/>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F917CE"/>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471501EF-07F4-4FFB-BEEF-59C613917BB3}"/>
</file>

<file path=customXml/itemProps2.xml><?xml version="1.0" encoding="utf-8"?>
<ds:datastoreItem xmlns:ds="http://schemas.openxmlformats.org/officeDocument/2006/customXml" ds:itemID="{E8A3EFAB-7BF0-4E11-98EE-D64A5FD7DA71}"/>
</file>

<file path=customXml/itemProps3.xml><?xml version="1.0" encoding="utf-8"?>
<ds:datastoreItem xmlns:ds="http://schemas.openxmlformats.org/officeDocument/2006/customXml" ds:itemID="{BD998252-633F-432F-B945-227771C06B1C}"/>
</file>

<file path=docProps/app.xml><?xml version="1.0" encoding="utf-8"?>
<Properties xmlns="http://schemas.openxmlformats.org/officeDocument/2006/extended-properties" xmlns:vt="http://schemas.openxmlformats.org/officeDocument/2006/docPropsVTypes">
  <Template>Normal.dotm</Template>
  <TotalTime>38</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7</cp:revision>
  <dcterms:created xsi:type="dcterms:W3CDTF">2022-09-07T15:30:00Z</dcterms:created>
  <dcterms:modified xsi:type="dcterms:W3CDTF">2022-09-15T13:57:00Z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