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1E73" w14:textId="0F9CDF16" w:rsidR="68FAA808" w:rsidRPr="008A35DD" w:rsidRDefault="68FAA808" w:rsidP="000553FD">
      <w:pPr>
        <w:pStyle w:val="NormalWeb"/>
        <w:spacing w:after="160" w:afterAutospacing="0"/>
        <w:rPr>
          <w:rFonts w:ascii="Arial" w:hAnsi="Arial" w:cs="Arial"/>
        </w:rPr>
      </w:pPr>
      <w:r w:rsidRPr="008A35DD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Template news story</w:t>
      </w:r>
      <w:r w:rsidR="00235C03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 xml:space="preserve"> content for public websites or </w:t>
      </w:r>
      <w:r w:rsidRPr="008A35DD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newsletter</w:t>
      </w:r>
      <w:r w:rsidR="00235C03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s</w:t>
      </w:r>
    </w:p>
    <w:p w14:paraId="30B510C1" w14:textId="77777777" w:rsidR="004F5973" w:rsidRDefault="004F5973" w:rsidP="000553FD">
      <w:pPr>
        <w:pStyle w:val="NormalWeb"/>
        <w:spacing w:after="160" w:afterAutospacing="0"/>
        <w:rPr>
          <w:rFonts w:ascii="Arial" w:hAnsi="Arial" w:cs="Arial"/>
          <w:sz w:val="28"/>
          <w:szCs w:val="28"/>
        </w:rPr>
      </w:pPr>
    </w:p>
    <w:p w14:paraId="6DAD11A9" w14:textId="56666171" w:rsidR="6361297D" w:rsidRPr="00820268" w:rsidRDefault="00820268" w:rsidP="000553FD">
      <w:pPr>
        <w:pStyle w:val="NormalWeb"/>
        <w:spacing w:after="16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</w:t>
      </w:r>
      <w:r w:rsidRPr="00820268">
        <w:rPr>
          <w:rFonts w:ascii="Arial" w:hAnsi="Arial" w:cs="Arial"/>
          <w:sz w:val="28"/>
          <w:szCs w:val="28"/>
        </w:rPr>
        <w:t>Short version</w:t>
      </w:r>
      <w:r w:rsidR="00CA45B8">
        <w:rPr>
          <w:rFonts w:ascii="Arial" w:hAnsi="Arial" w:cs="Arial"/>
          <w:sz w:val="28"/>
          <w:szCs w:val="28"/>
        </w:rPr>
        <w:t>&gt;</w:t>
      </w:r>
    </w:p>
    <w:p w14:paraId="4D862952" w14:textId="77777777" w:rsidR="002248B6" w:rsidRPr="000553FD" w:rsidRDefault="002248B6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b/>
          <w:bCs/>
          <w:sz w:val="28"/>
          <w:szCs w:val="28"/>
        </w:rPr>
      </w:pPr>
      <w:r w:rsidRPr="000553FD">
        <w:rPr>
          <w:rFonts w:ascii="Arial" w:hAnsi="Arial" w:cs="Arial"/>
          <w:b/>
          <w:bCs/>
          <w:sz w:val="28"/>
          <w:szCs w:val="28"/>
        </w:rPr>
        <w:t>Free NHS MenB vaccinations for young people</w:t>
      </w:r>
    </w:p>
    <w:p w14:paraId="2EEC0B67" w14:textId="640DF32A" w:rsidR="002248B6" w:rsidRPr="002248B6" w:rsidRDefault="002248B6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From 20</w:t>
      </w:r>
      <w:r w:rsidR="005E3742">
        <w:rPr>
          <w:rFonts w:ascii="Arial" w:hAnsi="Arial" w:cs="Arial"/>
          <w:sz w:val="22"/>
          <w:szCs w:val="22"/>
        </w:rPr>
        <w:t>th</w:t>
      </w:r>
      <w:r w:rsidRPr="002248B6">
        <w:rPr>
          <w:rFonts w:ascii="Arial" w:hAnsi="Arial" w:cs="Arial"/>
          <w:sz w:val="22"/>
          <w:szCs w:val="22"/>
        </w:rPr>
        <w:t xml:space="preserve"> July 2026, pharmacies across England will offer a free NHS Meningococcal B (MenB) vaccine for eligible young people.</w:t>
      </w:r>
    </w:p>
    <w:p w14:paraId="307E3560" w14:textId="77777777" w:rsidR="002248B6" w:rsidRPr="002248B6" w:rsidRDefault="002248B6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Meningococcal disease is a rare but serious infection that can cause meningitis or septicaemia. It can lead to long</w:t>
      </w:r>
      <w:r w:rsidRPr="002248B6">
        <w:rPr>
          <w:rFonts w:ascii="Arial" w:hAnsi="Arial" w:cs="Arial"/>
          <w:sz w:val="22"/>
          <w:szCs w:val="22"/>
        </w:rPr>
        <w:noBreakHyphen/>
        <w:t>term disabilities and is fatal in around 10% of cases. The MenB vaccine protects against the most common strain in the UK.</w:t>
      </w:r>
    </w:p>
    <w:p w14:paraId="74D27E3C" w14:textId="77777777" w:rsidR="002248B6" w:rsidRPr="002248B6" w:rsidRDefault="002248B6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2248B6">
        <w:rPr>
          <w:rFonts w:ascii="Arial" w:hAnsi="Arial" w:cs="Arial"/>
          <w:b/>
          <w:bCs/>
          <w:sz w:val="22"/>
          <w:szCs w:val="22"/>
        </w:rPr>
        <w:t>Who can get the vaccine?</w:t>
      </w:r>
    </w:p>
    <w:p w14:paraId="4A41C63F" w14:textId="0016EB8F" w:rsidR="002248B6" w:rsidRPr="002248B6" w:rsidRDefault="002248B6" w:rsidP="000553FD">
      <w:pPr>
        <w:pStyle w:val="NormalWeb"/>
        <w:numPr>
          <w:ilvl w:val="0"/>
          <w:numId w:val="6"/>
        </w:numPr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Young people finishing Year 13 in summer 2026, born 1</w:t>
      </w:r>
      <w:r w:rsidR="005E3742">
        <w:rPr>
          <w:rFonts w:ascii="Arial" w:hAnsi="Arial" w:cs="Arial"/>
          <w:sz w:val="22"/>
          <w:szCs w:val="22"/>
        </w:rPr>
        <w:t>st</w:t>
      </w:r>
      <w:r w:rsidRPr="002248B6">
        <w:rPr>
          <w:rFonts w:ascii="Arial" w:hAnsi="Arial" w:cs="Arial"/>
          <w:sz w:val="22"/>
          <w:szCs w:val="22"/>
        </w:rPr>
        <w:t xml:space="preserve"> Sept 2007–31</w:t>
      </w:r>
      <w:r w:rsidR="005E3742">
        <w:rPr>
          <w:rFonts w:ascii="Arial" w:hAnsi="Arial" w:cs="Arial"/>
          <w:sz w:val="22"/>
          <w:szCs w:val="22"/>
        </w:rPr>
        <w:t>st</w:t>
      </w:r>
      <w:r w:rsidRPr="002248B6">
        <w:rPr>
          <w:rFonts w:ascii="Arial" w:hAnsi="Arial" w:cs="Arial"/>
          <w:sz w:val="22"/>
          <w:szCs w:val="22"/>
        </w:rPr>
        <w:t xml:space="preserve"> Aug 2008</w:t>
      </w:r>
    </w:p>
    <w:p w14:paraId="585F41DE" w14:textId="77777777" w:rsidR="002248B6" w:rsidRPr="002248B6" w:rsidRDefault="002248B6" w:rsidP="000553FD">
      <w:pPr>
        <w:pStyle w:val="NormalWeb"/>
        <w:numPr>
          <w:ilvl w:val="0"/>
          <w:numId w:val="6"/>
        </w:numPr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People under 25 starting university or certain residential further</w:t>
      </w:r>
      <w:r w:rsidRPr="002248B6">
        <w:rPr>
          <w:rFonts w:ascii="Arial" w:hAnsi="Arial" w:cs="Arial"/>
          <w:sz w:val="22"/>
          <w:szCs w:val="22"/>
        </w:rPr>
        <w:noBreakHyphen/>
        <w:t>education settings for the first time in autumn 2026</w:t>
      </w:r>
    </w:p>
    <w:p w14:paraId="596EB977" w14:textId="551B3E46" w:rsidR="002248B6" w:rsidRPr="002248B6" w:rsidRDefault="002248B6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The aim is to vaccinate before young people move into shared accommodation.</w:t>
      </w:r>
    </w:p>
    <w:p w14:paraId="07CDDF94" w14:textId="77777777" w:rsidR="002248B6" w:rsidRPr="002248B6" w:rsidRDefault="002248B6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2248B6">
        <w:rPr>
          <w:rFonts w:ascii="Arial" w:hAnsi="Arial" w:cs="Arial"/>
          <w:b/>
          <w:bCs/>
          <w:sz w:val="22"/>
          <w:szCs w:val="22"/>
        </w:rPr>
        <w:t>What happens at the pharmacy?</w:t>
      </w:r>
    </w:p>
    <w:p w14:paraId="0006DFFA" w14:textId="35CCD3C7" w:rsidR="002248B6" w:rsidRPr="002248B6" w:rsidRDefault="002248B6" w:rsidP="000553FD">
      <w:pPr>
        <w:pStyle w:val="NormalWeb"/>
        <w:numPr>
          <w:ilvl w:val="0"/>
          <w:numId w:val="7"/>
        </w:numPr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A consultation to confirm eligibility</w:t>
      </w:r>
      <w:r w:rsidR="00AC3FC7">
        <w:rPr>
          <w:rFonts w:ascii="Arial" w:hAnsi="Arial" w:cs="Arial"/>
          <w:sz w:val="22"/>
          <w:szCs w:val="22"/>
        </w:rPr>
        <w:t xml:space="preserve"> for the vaccination</w:t>
      </w:r>
    </w:p>
    <w:p w14:paraId="22CB1792" w14:textId="20DA15C6" w:rsidR="002248B6" w:rsidRPr="002248B6" w:rsidRDefault="002248B6" w:rsidP="000553FD">
      <w:pPr>
        <w:pStyle w:val="NormalWeb"/>
        <w:numPr>
          <w:ilvl w:val="0"/>
          <w:numId w:val="7"/>
        </w:numPr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Two doses</w:t>
      </w:r>
      <w:r w:rsidR="00924A04">
        <w:rPr>
          <w:rFonts w:ascii="Arial" w:hAnsi="Arial" w:cs="Arial"/>
          <w:sz w:val="22"/>
          <w:szCs w:val="22"/>
        </w:rPr>
        <w:t xml:space="preserve"> of vaccine given</w:t>
      </w:r>
      <w:r w:rsidRPr="002248B6">
        <w:rPr>
          <w:rFonts w:ascii="Arial" w:hAnsi="Arial" w:cs="Arial"/>
          <w:sz w:val="22"/>
          <w:szCs w:val="22"/>
        </w:rPr>
        <w:t>, at least four weeks apart</w:t>
      </w:r>
    </w:p>
    <w:p w14:paraId="6453F3C9" w14:textId="77777777" w:rsidR="002248B6" w:rsidRPr="002248B6" w:rsidRDefault="002248B6" w:rsidP="000553FD">
      <w:pPr>
        <w:pStyle w:val="NormalWeb"/>
        <w:numPr>
          <w:ilvl w:val="0"/>
          <w:numId w:val="7"/>
        </w:numPr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Advice on symptoms of meningitis and sepsis</w:t>
      </w:r>
    </w:p>
    <w:p w14:paraId="03BC52E5" w14:textId="77777777" w:rsidR="002248B6" w:rsidRPr="002248B6" w:rsidRDefault="002248B6" w:rsidP="000553FD">
      <w:pPr>
        <w:pStyle w:val="NormalWeb"/>
        <w:numPr>
          <w:ilvl w:val="0"/>
          <w:numId w:val="7"/>
        </w:numPr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2248B6">
        <w:rPr>
          <w:rFonts w:ascii="Arial" w:hAnsi="Arial" w:cs="Arial"/>
          <w:sz w:val="22"/>
          <w:szCs w:val="22"/>
        </w:rPr>
        <w:t>Your GP record is updated electronically</w:t>
      </w:r>
    </w:p>
    <w:p w14:paraId="6AC4CBBE" w14:textId="77777777" w:rsidR="002248B6" w:rsidRPr="002248B6" w:rsidRDefault="002248B6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2248B6">
        <w:rPr>
          <w:rFonts w:ascii="Arial" w:hAnsi="Arial" w:cs="Arial"/>
          <w:b/>
          <w:bCs/>
          <w:sz w:val="22"/>
          <w:szCs w:val="22"/>
        </w:rPr>
        <w:t>More information &amp; booking</w:t>
      </w:r>
    </w:p>
    <w:p w14:paraId="1AC92CD7" w14:textId="3927D047" w:rsidR="002248B6" w:rsidRPr="002248B6" w:rsidRDefault="00AC3FC7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</w:t>
      </w:r>
      <w:r w:rsidR="002248B6" w:rsidRPr="002248B6">
        <w:rPr>
          <w:rFonts w:ascii="Arial" w:hAnsi="Arial" w:cs="Arial"/>
          <w:sz w:val="22"/>
          <w:szCs w:val="22"/>
        </w:rPr>
        <w:t xml:space="preserve"> the </w:t>
      </w:r>
      <w:hyperlink r:id="rId8" w:history="1">
        <w:r w:rsidR="002248B6" w:rsidRPr="000553FD">
          <w:rPr>
            <w:rStyle w:val="Hyperlink"/>
            <w:rFonts w:ascii="Arial" w:hAnsi="Arial" w:cs="Arial"/>
            <w:sz w:val="22"/>
            <w:szCs w:val="22"/>
          </w:rPr>
          <w:t>UKHSA guide on MenB vaccines</w:t>
        </w:r>
      </w:hyperlink>
      <w:r w:rsidR="002248B6" w:rsidRPr="002248B6">
        <w:rPr>
          <w:rFonts w:ascii="Arial" w:hAnsi="Arial" w:cs="Arial"/>
          <w:sz w:val="22"/>
          <w:szCs w:val="22"/>
        </w:rPr>
        <w:t xml:space="preserve">. Book an appointment at: </w:t>
      </w:r>
      <w:hyperlink r:id="rId9" w:history="1">
        <w:r w:rsidR="002248B6" w:rsidRPr="002248B6">
          <w:rPr>
            <w:rStyle w:val="Hyperlink"/>
            <w:rFonts w:ascii="Arial" w:hAnsi="Arial" w:cs="Arial"/>
            <w:sz w:val="22"/>
            <w:szCs w:val="22"/>
          </w:rPr>
          <w:t>www.nhs.uk/book-menb</w:t>
        </w:r>
      </w:hyperlink>
    </w:p>
    <w:p w14:paraId="20BE0E00" w14:textId="77777777" w:rsidR="000553FD" w:rsidRDefault="000553FD" w:rsidP="000553FD">
      <w:pPr>
        <w:pStyle w:val="NormalWeb"/>
        <w:spacing w:after="160" w:afterAutospacing="0"/>
        <w:rPr>
          <w:rFonts w:ascii="Arial" w:hAnsi="Arial" w:cs="Arial"/>
          <w:sz w:val="28"/>
          <w:szCs w:val="28"/>
        </w:rPr>
      </w:pPr>
    </w:p>
    <w:p w14:paraId="6DC1BB0D" w14:textId="01BBE7F3" w:rsidR="00CA45B8" w:rsidRPr="002248B6" w:rsidRDefault="00CA45B8" w:rsidP="000553FD">
      <w:pPr>
        <w:pStyle w:val="NormalWeb"/>
        <w:spacing w:after="160" w:afterAutospacing="0"/>
        <w:rPr>
          <w:rFonts w:ascii="Arial" w:hAnsi="Arial" w:cs="Arial"/>
          <w:sz w:val="28"/>
          <w:szCs w:val="28"/>
        </w:rPr>
      </w:pPr>
      <w:r w:rsidRPr="002248B6">
        <w:rPr>
          <w:rFonts w:ascii="Arial" w:hAnsi="Arial" w:cs="Arial"/>
          <w:sz w:val="28"/>
          <w:szCs w:val="28"/>
        </w:rPr>
        <w:t>&lt;Long version&gt;</w:t>
      </w:r>
    </w:p>
    <w:p w14:paraId="49BF1FCE" w14:textId="77777777" w:rsidR="000553FD" w:rsidRPr="000553FD" w:rsidRDefault="000553FD" w:rsidP="000553FD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160" w:afterAutospacing="0"/>
        <w:rPr>
          <w:rFonts w:ascii="Arial" w:hAnsi="Arial" w:cs="Arial"/>
          <w:b/>
          <w:bCs/>
          <w:sz w:val="28"/>
          <w:szCs w:val="28"/>
        </w:rPr>
      </w:pPr>
      <w:r w:rsidRPr="000553FD">
        <w:rPr>
          <w:rFonts w:ascii="Arial" w:hAnsi="Arial" w:cs="Arial"/>
          <w:b/>
          <w:bCs/>
          <w:sz w:val="28"/>
          <w:szCs w:val="28"/>
        </w:rPr>
        <w:t>Free NHS MenB vaccinations for young people</w:t>
      </w:r>
    </w:p>
    <w:p w14:paraId="2EE4E046" w14:textId="54E0201E" w:rsidR="002248B6" w:rsidRPr="002248B6" w:rsidRDefault="002248B6" w:rsidP="000553FD">
      <w:pPr>
        <w:spacing w:line="240" w:lineRule="auto"/>
        <w:rPr>
          <w:rFonts w:ascii="Arial" w:hAnsi="Arial" w:cs="Arial"/>
        </w:rPr>
      </w:pPr>
      <w:r w:rsidRPr="002248B6">
        <w:rPr>
          <w:rFonts w:ascii="Arial" w:hAnsi="Arial" w:cs="Arial"/>
        </w:rPr>
        <w:t>From 20th July 2026, pharmacies across England will begin offering a new free NHS Meningococcal B (MenB) Vaccination Service for eligible young people.</w:t>
      </w:r>
    </w:p>
    <w:p w14:paraId="6240E7F7" w14:textId="77777777" w:rsidR="002248B6" w:rsidRPr="000553FD" w:rsidRDefault="002248B6" w:rsidP="000553FD">
      <w:pPr>
        <w:spacing w:line="240" w:lineRule="auto"/>
        <w:rPr>
          <w:rFonts w:ascii="Arial" w:hAnsi="Arial" w:cs="Arial"/>
          <w:b/>
          <w:bCs/>
          <w:lang w:val="en-GB"/>
        </w:rPr>
      </w:pPr>
      <w:r w:rsidRPr="000553FD">
        <w:rPr>
          <w:rFonts w:ascii="Arial" w:hAnsi="Arial" w:cs="Arial"/>
          <w:b/>
          <w:bCs/>
          <w:lang w:val="en-GB"/>
        </w:rPr>
        <w:t>What is Meningococcal disease?</w:t>
      </w:r>
    </w:p>
    <w:p w14:paraId="6F0FE5B7" w14:textId="77777777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Meningococcal disease is a rare but serious infection that needs urgent hospital treatment. It can cause:</w:t>
      </w:r>
    </w:p>
    <w:p w14:paraId="4FEC8867" w14:textId="77777777" w:rsidR="002248B6" w:rsidRPr="002248B6" w:rsidRDefault="002248B6" w:rsidP="000553FD">
      <w:pPr>
        <w:numPr>
          <w:ilvl w:val="0"/>
          <w:numId w:val="3"/>
        </w:num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Meningitis – infection of the lining of the brain and spinal cord</w:t>
      </w:r>
    </w:p>
    <w:p w14:paraId="4039B90D" w14:textId="77777777" w:rsidR="002248B6" w:rsidRPr="002248B6" w:rsidRDefault="002248B6" w:rsidP="000553FD">
      <w:pPr>
        <w:numPr>
          <w:ilvl w:val="0"/>
          <w:numId w:val="3"/>
        </w:num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Septicaemia – blood poisoning</w:t>
      </w:r>
    </w:p>
    <w:p w14:paraId="017CF534" w14:textId="77777777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Both can lead to life</w:t>
      </w:r>
      <w:r w:rsidRPr="002248B6">
        <w:rPr>
          <w:rFonts w:ascii="Arial" w:hAnsi="Arial" w:cs="Arial"/>
          <w:lang w:val="en-GB"/>
        </w:rPr>
        <w:noBreakHyphen/>
        <w:t>changing complications such as amputations, hearing loss, brain injury, and scarring. Sadly, around 1 in 10 cases is fatal.</w:t>
      </w:r>
    </w:p>
    <w:p w14:paraId="31D77853" w14:textId="77777777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lastRenderedPageBreak/>
        <w:t xml:space="preserve">The illness is caused by </w:t>
      </w:r>
      <w:r w:rsidRPr="002248B6">
        <w:rPr>
          <w:rFonts w:ascii="Arial" w:hAnsi="Arial" w:cs="Arial"/>
          <w:i/>
          <w:iCs/>
          <w:lang w:val="en-GB"/>
        </w:rPr>
        <w:t>Neisseria meningitidis</w:t>
      </w:r>
      <w:r w:rsidRPr="002248B6">
        <w:rPr>
          <w:rFonts w:ascii="Arial" w:hAnsi="Arial" w:cs="Arial"/>
          <w:lang w:val="en-GB"/>
        </w:rPr>
        <w:t xml:space="preserve"> bacteria, which are grouped into types such as A, B, C, W and Y. Group B is currently the most common cause of meningococcal disease in the UK. The MenB vaccine helps protect against most strains of this group.</w:t>
      </w:r>
    </w:p>
    <w:p w14:paraId="322FD6FB" w14:textId="77777777" w:rsidR="002248B6" w:rsidRPr="000553FD" w:rsidRDefault="002248B6" w:rsidP="000553FD">
      <w:pPr>
        <w:spacing w:line="240" w:lineRule="auto"/>
        <w:rPr>
          <w:rFonts w:ascii="Arial" w:hAnsi="Arial" w:cs="Arial"/>
          <w:b/>
          <w:bCs/>
          <w:lang w:val="en-GB"/>
        </w:rPr>
      </w:pPr>
      <w:r w:rsidRPr="000553FD">
        <w:rPr>
          <w:rFonts w:ascii="Arial" w:hAnsi="Arial" w:cs="Arial"/>
          <w:b/>
          <w:bCs/>
          <w:lang w:val="en-GB"/>
        </w:rPr>
        <w:t>Who is eligible?</w:t>
      </w:r>
    </w:p>
    <w:p w14:paraId="70571D74" w14:textId="77777777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The service is available to:</w:t>
      </w:r>
    </w:p>
    <w:p w14:paraId="5911F186" w14:textId="68DAFEE3" w:rsidR="002248B6" w:rsidRPr="002248B6" w:rsidRDefault="002248B6" w:rsidP="000553FD">
      <w:pPr>
        <w:numPr>
          <w:ilvl w:val="0"/>
          <w:numId w:val="4"/>
        </w:num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Young people finishing Year 13 in summer 2026, born between 1</w:t>
      </w:r>
      <w:r w:rsidR="00FB13F1">
        <w:rPr>
          <w:rFonts w:ascii="Arial" w:hAnsi="Arial" w:cs="Arial"/>
          <w:lang w:val="en-GB"/>
        </w:rPr>
        <w:t>st</w:t>
      </w:r>
      <w:r w:rsidRPr="002248B6">
        <w:rPr>
          <w:rFonts w:ascii="Arial" w:hAnsi="Arial" w:cs="Arial"/>
          <w:lang w:val="en-GB"/>
        </w:rPr>
        <w:t xml:space="preserve"> September 2007 and 31</w:t>
      </w:r>
      <w:r w:rsidR="00FB13F1">
        <w:rPr>
          <w:rFonts w:ascii="Arial" w:hAnsi="Arial" w:cs="Arial"/>
          <w:lang w:val="en-GB"/>
        </w:rPr>
        <w:t>st</w:t>
      </w:r>
      <w:r w:rsidRPr="002248B6">
        <w:rPr>
          <w:rFonts w:ascii="Arial" w:hAnsi="Arial" w:cs="Arial"/>
          <w:lang w:val="en-GB"/>
        </w:rPr>
        <w:t xml:space="preserve"> August 2008 — regardless of whether they plan to go to university, further education, or other pathways.</w:t>
      </w:r>
    </w:p>
    <w:p w14:paraId="206B8603" w14:textId="77777777" w:rsidR="002248B6" w:rsidRPr="002248B6" w:rsidRDefault="002248B6" w:rsidP="000553FD">
      <w:pPr>
        <w:numPr>
          <w:ilvl w:val="0"/>
          <w:numId w:val="4"/>
        </w:num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People under 25 who are starting university or moving into certain residential further</w:t>
      </w:r>
      <w:r w:rsidRPr="002248B6">
        <w:rPr>
          <w:rFonts w:ascii="Arial" w:hAnsi="Arial" w:cs="Arial"/>
          <w:lang w:val="en-GB"/>
        </w:rPr>
        <w:noBreakHyphen/>
        <w:t>education settings for the first time in autumn 2026.</w:t>
      </w:r>
    </w:p>
    <w:p w14:paraId="5800DCE2" w14:textId="025C6DC2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 xml:space="preserve">The aim is to vaccinate young people before they move into shared accommodation, where infections can spread more easily, and ahead of the usual autumn peak </w:t>
      </w:r>
      <w:r w:rsidR="00FB13F1">
        <w:rPr>
          <w:rFonts w:ascii="Arial" w:hAnsi="Arial" w:cs="Arial"/>
          <w:lang w:val="en-GB"/>
        </w:rPr>
        <w:t xml:space="preserve">in infections </w:t>
      </w:r>
      <w:r w:rsidRPr="002248B6">
        <w:rPr>
          <w:rFonts w:ascii="Arial" w:hAnsi="Arial" w:cs="Arial"/>
          <w:lang w:val="en-GB"/>
        </w:rPr>
        <w:t>(October–November).</w:t>
      </w:r>
    </w:p>
    <w:p w14:paraId="3426A1FE" w14:textId="77777777" w:rsidR="002248B6" w:rsidRPr="000553FD" w:rsidRDefault="002248B6" w:rsidP="000553FD">
      <w:pPr>
        <w:spacing w:line="240" w:lineRule="auto"/>
        <w:rPr>
          <w:rFonts w:ascii="Arial" w:hAnsi="Arial" w:cs="Arial"/>
          <w:b/>
          <w:bCs/>
          <w:lang w:val="en-GB"/>
        </w:rPr>
      </w:pPr>
      <w:r w:rsidRPr="000553FD">
        <w:rPr>
          <w:rFonts w:ascii="Arial" w:hAnsi="Arial" w:cs="Arial"/>
          <w:b/>
          <w:bCs/>
          <w:lang w:val="en-GB"/>
        </w:rPr>
        <w:t>What does the service involve?</w:t>
      </w:r>
    </w:p>
    <w:p w14:paraId="49216996" w14:textId="77777777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Eligible individuals will have a consultation with a pharmacist or pharmacy technician to confirm suitability. The free vaccination course includes:</w:t>
      </w:r>
    </w:p>
    <w:p w14:paraId="21DC70F1" w14:textId="75AE5156" w:rsidR="002248B6" w:rsidRPr="002248B6" w:rsidRDefault="002248B6" w:rsidP="000553FD">
      <w:pPr>
        <w:numPr>
          <w:ilvl w:val="0"/>
          <w:numId w:val="5"/>
        </w:num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Two dose</w:t>
      </w:r>
      <w:r w:rsidR="00EE4756">
        <w:rPr>
          <w:rFonts w:ascii="Arial" w:hAnsi="Arial" w:cs="Arial"/>
          <w:lang w:val="en-GB"/>
        </w:rPr>
        <w:t>s</w:t>
      </w:r>
      <w:r w:rsidRPr="002248B6">
        <w:rPr>
          <w:rFonts w:ascii="Arial" w:hAnsi="Arial" w:cs="Arial"/>
          <w:lang w:val="en-GB"/>
        </w:rPr>
        <w:t>, given at least four weeks apart</w:t>
      </w:r>
    </w:p>
    <w:p w14:paraId="20E5920A" w14:textId="77777777" w:rsidR="002248B6" w:rsidRPr="002248B6" w:rsidRDefault="002248B6" w:rsidP="000553FD">
      <w:pPr>
        <w:numPr>
          <w:ilvl w:val="0"/>
          <w:numId w:val="5"/>
        </w:num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Information on recognising the signs and symptoms of meningitis and sepsis</w:t>
      </w:r>
    </w:p>
    <w:p w14:paraId="22203DDC" w14:textId="77777777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After vaccination, the pharmacy will send an electronic update to the person’s GP so their health record is kept up to date.</w:t>
      </w:r>
    </w:p>
    <w:p w14:paraId="49F1EB8D" w14:textId="77777777" w:rsidR="002248B6" w:rsidRPr="000553FD" w:rsidRDefault="002248B6" w:rsidP="000553FD">
      <w:pPr>
        <w:spacing w:line="240" w:lineRule="auto"/>
        <w:rPr>
          <w:rFonts w:ascii="Arial" w:hAnsi="Arial" w:cs="Arial"/>
          <w:b/>
          <w:bCs/>
          <w:lang w:val="en-GB"/>
        </w:rPr>
      </w:pPr>
      <w:r w:rsidRPr="000553FD">
        <w:rPr>
          <w:rFonts w:ascii="Arial" w:hAnsi="Arial" w:cs="Arial"/>
          <w:b/>
          <w:bCs/>
          <w:lang w:val="en-GB"/>
        </w:rPr>
        <w:t>How to get more information or book an appointment</w:t>
      </w:r>
    </w:p>
    <w:p w14:paraId="60E656C3" w14:textId="746C99EF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>For</w:t>
      </w:r>
      <w:r w:rsidR="009C5A8C">
        <w:rPr>
          <w:rFonts w:ascii="Arial" w:hAnsi="Arial" w:cs="Arial"/>
          <w:lang w:val="en-GB"/>
        </w:rPr>
        <w:t xml:space="preserve"> more</w:t>
      </w:r>
      <w:r w:rsidRPr="002248B6">
        <w:rPr>
          <w:rFonts w:ascii="Arial" w:hAnsi="Arial" w:cs="Arial"/>
          <w:lang w:val="en-GB"/>
        </w:rPr>
        <w:t xml:space="preserve"> detail</w:t>
      </w:r>
      <w:r w:rsidR="009C5A8C">
        <w:rPr>
          <w:rFonts w:ascii="Arial" w:hAnsi="Arial" w:cs="Arial"/>
          <w:lang w:val="en-GB"/>
        </w:rPr>
        <w:t>s</w:t>
      </w:r>
      <w:r w:rsidRPr="002248B6">
        <w:rPr>
          <w:rFonts w:ascii="Arial" w:hAnsi="Arial" w:cs="Arial"/>
          <w:lang w:val="en-GB"/>
        </w:rPr>
        <w:t xml:space="preserve">, visit: </w:t>
      </w:r>
      <w:hyperlink r:id="rId10" w:history="1">
        <w:r w:rsidRPr="000553FD">
          <w:rPr>
            <w:rStyle w:val="Hyperlink"/>
            <w:rFonts w:ascii="Arial" w:hAnsi="Arial" w:cs="Arial"/>
            <w:lang w:val="en-GB"/>
          </w:rPr>
          <w:t>A guide to the Meningococcal B vaccines – UK Health Security Agency</w:t>
        </w:r>
      </w:hyperlink>
    </w:p>
    <w:p w14:paraId="7F9B6F2C" w14:textId="4C27B055" w:rsidR="002248B6" w:rsidRPr="002248B6" w:rsidRDefault="002248B6" w:rsidP="000553FD">
      <w:pPr>
        <w:spacing w:line="240" w:lineRule="auto"/>
        <w:rPr>
          <w:rFonts w:ascii="Arial" w:hAnsi="Arial" w:cs="Arial"/>
          <w:lang w:val="en-GB"/>
        </w:rPr>
      </w:pPr>
      <w:r w:rsidRPr="002248B6">
        <w:rPr>
          <w:rFonts w:ascii="Arial" w:hAnsi="Arial" w:cs="Arial"/>
          <w:lang w:val="en-GB"/>
        </w:rPr>
        <w:t xml:space="preserve">To book an appointment, go to: </w:t>
      </w:r>
      <w:hyperlink r:id="rId11" w:history="1">
        <w:r w:rsidRPr="002248B6">
          <w:rPr>
            <w:rStyle w:val="Hyperlink"/>
            <w:rFonts w:ascii="Arial" w:hAnsi="Arial" w:cs="Arial"/>
            <w:lang w:val="en-GB"/>
          </w:rPr>
          <w:t>www.nhs.uk/book-menb</w:t>
        </w:r>
      </w:hyperlink>
    </w:p>
    <w:p w14:paraId="2B38CD55" w14:textId="46B9D583" w:rsidR="006D3E70" w:rsidRPr="002248B6" w:rsidRDefault="006D3E70" w:rsidP="002248B6">
      <w:pPr>
        <w:spacing w:after="170" w:line="336" w:lineRule="auto"/>
        <w:rPr>
          <w:color w:val="156082" w:themeColor="accent1"/>
          <w:lang w:val="en-GB"/>
        </w:rPr>
      </w:pPr>
    </w:p>
    <w:sectPr w:rsidR="006D3E70" w:rsidRPr="002248B6" w:rsidSect="004C76EB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2C90"/>
    <w:multiLevelType w:val="multilevel"/>
    <w:tmpl w:val="7DF0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A07F5"/>
    <w:multiLevelType w:val="multilevel"/>
    <w:tmpl w:val="CE5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11682"/>
    <w:multiLevelType w:val="multilevel"/>
    <w:tmpl w:val="F4B20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094276"/>
    <w:multiLevelType w:val="multilevel"/>
    <w:tmpl w:val="B2BE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2656A"/>
    <w:multiLevelType w:val="multilevel"/>
    <w:tmpl w:val="C5E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12295"/>
    <w:multiLevelType w:val="multilevel"/>
    <w:tmpl w:val="EB7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E7F85"/>
    <w:multiLevelType w:val="multilevel"/>
    <w:tmpl w:val="1F9C2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156082" w:themeColor="accent1"/>
        <w:sz w:val="52"/>
        <w:szCs w:val="52"/>
        <w:vertAlign w:val="subscrip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746900">
    <w:abstractNumId w:val="2"/>
  </w:num>
  <w:num w:numId="2" w16cid:durableId="808789733">
    <w:abstractNumId w:val="6"/>
  </w:num>
  <w:num w:numId="3" w16cid:durableId="1066225294">
    <w:abstractNumId w:val="4"/>
  </w:num>
  <w:num w:numId="4" w16cid:durableId="1159737925">
    <w:abstractNumId w:val="1"/>
  </w:num>
  <w:num w:numId="5" w16cid:durableId="1130829404">
    <w:abstractNumId w:val="0"/>
  </w:num>
  <w:num w:numId="6" w16cid:durableId="1175800929">
    <w:abstractNumId w:val="5"/>
  </w:num>
  <w:num w:numId="7" w16cid:durableId="4005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D4"/>
    <w:rsid w:val="00005D07"/>
    <w:rsid w:val="000539D0"/>
    <w:rsid w:val="000553FD"/>
    <w:rsid w:val="00076697"/>
    <w:rsid w:val="000A2692"/>
    <w:rsid w:val="000B0B88"/>
    <w:rsid w:val="001228B0"/>
    <w:rsid w:val="001A27FA"/>
    <w:rsid w:val="001D6662"/>
    <w:rsid w:val="002248B6"/>
    <w:rsid w:val="00235C03"/>
    <w:rsid w:val="002C1D6F"/>
    <w:rsid w:val="002E04F8"/>
    <w:rsid w:val="0032511F"/>
    <w:rsid w:val="00333950"/>
    <w:rsid w:val="003B4B7C"/>
    <w:rsid w:val="00450865"/>
    <w:rsid w:val="00455031"/>
    <w:rsid w:val="004C44A9"/>
    <w:rsid w:val="004C76EB"/>
    <w:rsid w:val="004D60D3"/>
    <w:rsid w:val="004E4935"/>
    <w:rsid w:val="004F5973"/>
    <w:rsid w:val="004F68E3"/>
    <w:rsid w:val="00507A4B"/>
    <w:rsid w:val="00516AD0"/>
    <w:rsid w:val="00522773"/>
    <w:rsid w:val="00544F4D"/>
    <w:rsid w:val="005456AC"/>
    <w:rsid w:val="005632BB"/>
    <w:rsid w:val="00583830"/>
    <w:rsid w:val="005B3FF0"/>
    <w:rsid w:val="005C3C0F"/>
    <w:rsid w:val="005E3742"/>
    <w:rsid w:val="00617DBA"/>
    <w:rsid w:val="006832E0"/>
    <w:rsid w:val="00696AE7"/>
    <w:rsid w:val="006D3E70"/>
    <w:rsid w:val="007226E8"/>
    <w:rsid w:val="007420D3"/>
    <w:rsid w:val="00760954"/>
    <w:rsid w:val="00793C0B"/>
    <w:rsid w:val="007D367D"/>
    <w:rsid w:val="007D3D99"/>
    <w:rsid w:val="00800A67"/>
    <w:rsid w:val="0080452B"/>
    <w:rsid w:val="00820268"/>
    <w:rsid w:val="00885C2E"/>
    <w:rsid w:val="00892AE9"/>
    <w:rsid w:val="008A35DD"/>
    <w:rsid w:val="008D16A9"/>
    <w:rsid w:val="00914353"/>
    <w:rsid w:val="00924A04"/>
    <w:rsid w:val="009537A3"/>
    <w:rsid w:val="00953AE7"/>
    <w:rsid w:val="009777AF"/>
    <w:rsid w:val="009B634A"/>
    <w:rsid w:val="009C5A8C"/>
    <w:rsid w:val="00A129B8"/>
    <w:rsid w:val="00A17053"/>
    <w:rsid w:val="00A22128"/>
    <w:rsid w:val="00A25DE7"/>
    <w:rsid w:val="00A3298A"/>
    <w:rsid w:val="00A3401F"/>
    <w:rsid w:val="00A638D7"/>
    <w:rsid w:val="00A64125"/>
    <w:rsid w:val="00A9746C"/>
    <w:rsid w:val="00AC3FC7"/>
    <w:rsid w:val="00B447DF"/>
    <w:rsid w:val="00B83772"/>
    <w:rsid w:val="00C042CC"/>
    <w:rsid w:val="00CA4359"/>
    <w:rsid w:val="00CA45B8"/>
    <w:rsid w:val="00D06268"/>
    <w:rsid w:val="00D21714"/>
    <w:rsid w:val="00D24E51"/>
    <w:rsid w:val="00D2707E"/>
    <w:rsid w:val="00D32E30"/>
    <w:rsid w:val="00D451EF"/>
    <w:rsid w:val="00D462D4"/>
    <w:rsid w:val="00D63FDC"/>
    <w:rsid w:val="00DC655E"/>
    <w:rsid w:val="00DC78C0"/>
    <w:rsid w:val="00DD4C40"/>
    <w:rsid w:val="00DE4769"/>
    <w:rsid w:val="00E45F62"/>
    <w:rsid w:val="00E65802"/>
    <w:rsid w:val="00EC2BF9"/>
    <w:rsid w:val="00EC42E0"/>
    <w:rsid w:val="00EE4756"/>
    <w:rsid w:val="00EF67FA"/>
    <w:rsid w:val="00F5713A"/>
    <w:rsid w:val="00FB13F1"/>
    <w:rsid w:val="00FB3779"/>
    <w:rsid w:val="0C789A50"/>
    <w:rsid w:val="6361297D"/>
    <w:rsid w:val="68FAA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A5F3"/>
  <w15:chartTrackingRefBased/>
  <w15:docId w15:val="{99C837AA-10A8-4153-93FA-230A5770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2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462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2D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-guide-to-meningococcal-b-vaccination-for-eligible-young-people/a-guide-to-the-meningococcal-b-vaccines-that-help-to-protect-against-meningitis-and-septicaemi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book-menb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a-guide-to-meningococcal-b-vaccination-for-eligible-young-people/a-guide-to-the-meningococcal-b-vaccines-that-help-to-protect-against-meningitis-and-septicaemi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hs.uk/book-me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F08B7880-4553-4796-9BAD-0605A1103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8F4F8-F14F-46A2-A2E7-4833F566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18E83-4D86-4801-B3F6-2A442664F8C7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3110</Characters>
  <Application>Microsoft Office Word</Application>
  <DocSecurity>0</DocSecurity>
  <Lines>67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Alastair Buxton</cp:lastModifiedBy>
  <cp:revision>2</cp:revision>
  <dcterms:created xsi:type="dcterms:W3CDTF">2026-07-03T14:34:00Z</dcterms:created>
  <dcterms:modified xsi:type="dcterms:W3CDTF">2026-07-03T14:34:00Z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